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61" w:rsidRPr="007E21CA" w:rsidRDefault="00783461" w:rsidP="007E21CA">
      <w:pPr>
        <w:pStyle w:val="p21"/>
        <w:shd w:val="clear" w:color="auto" w:fill="FFFFFF"/>
        <w:spacing w:before="75" w:beforeAutospacing="0" w:after="300" w:afterAutospacing="0"/>
        <w:ind w:left="360"/>
        <w:rPr>
          <w:rFonts w:ascii="Arial" w:hAnsi="Arial" w:cs="Arial"/>
          <w:color w:val="000000"/>
        </w:rPr>
      </w:pPr>
      <w:bookmarkStart w:id="0" w:name="_GoBack"/>
      <w:bookmarkEnd w:id="0"/>
      <w:r w:rsidRPr="007E21CA">
        <w:rPr>
          <w:rFonts w:ascii="Arial" w:hAnsi="Arial" w:cs="Arial"/>
          <w:color w:val="000000"/>
        </w:rPr>
        <w:t>Basis of Allocation</w:t>
      </w:r>
    </w:p>
    <w:p w:rsidR="00783461" w:rsidRPr="007E21CA" w:rsidRDefault="00783461" w:rsidP="007E21CA">
      <w:pPr>
        <w:pStyle w:val="p12"/>
        <w:shd w:val="clear" w:color="auto" w:fill="FFFFFF"/>
        <w:spacing w:before="75" w:beforeAutospacing="0" w:after="300" w:afterAutospacing="0"/>
        <w:ind w:left="360"/>
        <w:rPr>
          <w:rFonts w:ascii="Arial" w:hAnsi="Arial" w:cs="Arial"/>
          <w:color w:val="000000"/>
        </w:rPr>
      </w:pPr>
      <w:r w:rsidRPr="007E21CA">
        <w:rPr>
          <w:rFonts w:ascii="Arial" w:hAnsi="Arial" w:cs="Arial"/>
          <w:color w:val="000000"/>
        </w:rPr>
        <w:t>Allocate strokes based on play of the course from the tee markers used most often by the majority of club members.</w:t>
      </w:r>
    </w:p>
    <w:p w:rsidR="00783461" w:rsidRPr="001D5911" w:rsidRDefault="00783461" w:rsidP="007E21CA">
      <w:pPr>
        <w:pStyle w:val="p12"/>
        <w:shd w:val="clear" w:color="auto" w:fill="FFFFFF"/>
        <w:spacing w:before="75" w:beforeAutospacing="0" w:after="300" w:afterAutospacing="0"/>
        <w:ind w:left="360"/>
        <w:rPr>
          <w:rFonts w:ascii="Arial" w:hAnsi="Arial" w:cs="Arial"/>
          <w:color w:val="FF0000"/>
          <w:u w:val="single"/>
        </w:rPr>
      </w:pPr>
      <w:r w:rsidRPr="000518C4">
        <w:rPr>
          <w:rFonts w:ascii="Arial" w:hAnsi="Arial" w:cs="Arial"/>
          <w:color w:val="FF0000"/>
          <w:u w:val="single"/>
        </w:rPr>
        <w:t>Allocate the first stroke to the hole on the first nine on which the higher-handicapped player most needs a stroke as an equalizer and the second stroke to the hole on the second nine on which the higher-handicapped player most needs a stroke as an equalizer</w:t>
      </w:r>
      <w:r w:rsidRPr="001D5911">
        <w:rPr>
          <w:rFonts w:ascii="Arial" w:hAnsi="Arial" w:cs="Arial"/>
          <w:color w:val="FF0000"/>
          <w:u w:val="single"/>
        </w:rPr>
        <w:t>. Alternate in this manner for the full 18 holes.</w:t>
      </w:r>
    </w:p>
    <w:p w:rsidR="00783461" w:rsidRPr="007E21CA" w:rsidRDefault="00783461" w:rsidP="007E21CA">
      <w:pPr>
        <w:pStyle w:val="p12"/>
        <w:shd w:val="clear" w:color="auto" w:fill="FFFFFF"/>
        <w:spacing w:before="75" w:beforeAutospacing="0" w:after="300" w:afterAutospacing="0"/>
        <w:ind w:left="360"/>
        <w:rPr>
          <w:rFonts w:ascii="Arial" w:hAnsi="Arial" w:cs="Arial"/>
          <w:color w:val="000000"/>
        </w:rPr>
      </w:pPr>
      <w:r w:rsidRPr="007E21CA">
        <w:rPr>
          <w:rFonts w:ascii="Arial" w:hAnsi="Arial" w:cs="Arial"/>
          <w:color w:val="000000"/>
        </w:rPr>
        <w:t>Generally the longer the hole, the greater the need for the higher-handicapped player to receive a stroke.</w:t>
      </w:r>
    </w:p>
    <w:p w:rsidR="00783461" w:rsidRPr="007E21CA" w:rsidRDefault="00783461" w:rsidP="007E21CA">
      <w:pPr>
        <w:pStyle w:val="p21"/>
        <w:shd w:val="clear" w:color="auto" w:fill="FFFFFF"/>
        <w:spacing w:before="75" w:beforeAutospacing="0" w:after="300" w:afterAutospacing="0"/>
        <w:ind w:left="360"/>
        <w:rPr>
          <w:rFonts w:ascii="Arial" w:hAnsi="Arial" w:cs="Arial"/>
          <w:color w:val="000000"/>
        </w:rPr>
      </w:pPr>
      <w:r w:rsidRPr="007E21CA">
        <w:rPr>
          <w:rFonts w:ascii="Arial" w:hAnsi="Arial" w:cs="Arial"/>
          <w:noProof/>
          <w:color w:val="000000"/>
        </w:rPr>
        <w:drawing>
          <wp:inline distT="0" distB="0" distL="0" distR="0" wp14:anchorId="6470AEF0" wp14:editId="65D43BA0">
            <wp:extent cx="95250" cy="95250"/>
            <wp:effectExtent l="0" t="0" r="0" b="0"/>
            <wp:docPr id="1" name="Picture 1" descr="http://www.usga.org/assets/0/1181/1514/bc0e0f62-e16f-4102-990a-2696b8190d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ga.org/assets/0/1181/1514/bc0e0f62-e16f-4102-990a-2696b8190da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21CA">
        <w:rPr>
          <w:rStyle w:val="apple-converted-space"/>
          <w:rFonts w:ascii="Arial" w:hAnsi="Arial" w:cs="Arial"/>
          <w:color w:val="000000"/>
        </w:rPr>
        <w:t> </w:t>
      </w:r>
      <w:r w:rsidRPr="007E21CA">
        <w:rPr>
          <w:rFonts w:ascii="Arial" w:hAnsi="Arial" w:cs="Arial"/>
          <w:color w:val="000000"/>
        </w:rPr>
        <w:t>b. Distribution of Strokes</w:t>
      </w:r>
    </w:p>
    <w:p w:rsidR="00783461" w:rsidRPr="007E21CA" w:rsidRDefault="00783461" w:rsidP="007E21CA">
      <w:pPr>
        <w:pStyle w:val="p26"/>
        <w:shd w:val="clear" w:color="auto" w:fill="FFFFFF"/>
        <w:spacing w:before="0" w:beforeAutospacing="0" w:after="0" w:afterAutospacing="0"/>
        <w:ind w:left="360"/>
        <w:rPr>
          <w:rFonts w:ascii="Arial" w:hAnsi="Arial" w:cs="Arial"/>
          <w:color w:val="000000"/>
        </w:rPr>
      </w:pPr>
      <w:r w:rsidRPr="007E21CA">
        <w:rPr>
          <w:rStyle w:val="Strong"/>
          <w:rFonts w:ascii="Arial" w:hAnsi="Arial" w:cs="Arial"/>
          <w:color w:val="000000"/>
        </w:rPr>
        <w:t>Odd Strokes/Even Strokes</w:t>
      </w:r>
      <w:r w:rsidRPr="007E21CA">
        <w:rPr>
          <w:rFonts w:ascii="Arial" w:hAnsi="Arial" w:cs="Arial"/>
          <w:color w:val="000000"/>
        </w:rPr>
        <w:br/>
        <w:t>The USGA recommends that the odd-numbered strokes be assigned to the holes on the first nine and the even-numbered strokes to the holes on the second nine.</w:t>
      </w:r>
      <w:r w:rsidRPr="007E21CA">
        <w:rPr>
          <w:rStyle w:val="apple-converted-space"/>
          <w:rFonts w:ascii="Arial" w:hAnsi="Arial" w:cs="Arial"/>
          <w:color w:val="000000"/>
        </w:rPr>
        <w:t> </w:t>
      </w:r>
      <w:r w:rsidRPr="007E21CA">
        <w:rPr>
          <w:rFonts w:ascii="Arial" w:hAnsi="Arial" w:cs="Arial"/>
          <w:color w:val="000000"/>
        </w:rPr>
        <w:br/>
      </w:r>
      <w:r w:rsidRPr="001D5911">
        <w:rPr>
          <w:rFonts w:ascii="Arial" w:hAnsi="Arial" w:cs="Arial"/>
          <w:color w:val="FF0000"/>
          <w:u w:val="single"/>
        </w:rPr>
        <w:t>This format equalizes, as nearly as possible, the distribution of handicap strokes over the entire 18 holes, and makes matches more equitable.</w:t>
      </w:r>
      <w:r w:rsidRPr="001D5911">
        <w:rPr>
          <w:rFonts w:ascii="Arial" w:hAnsi="Arial" w:cs="Arial"/>
          <w:color w:val="FF0000"/>
        </w:rPr>
        <w:t xml:space="preserve"> </w:t>
      </w:r>
      <w:r w:rsidRPr="007E21CA">
        <w:rPr>
          <w:rFonts w:ascii="Arial" w:hAnsi="Arial" w:cs="Arial"/>
          <w:color w:val="000000"/>
        </w:rPr>
        <w:t>In a case where the second nine is decidedly more difficult than the first nine, consideration should be given to allocating odd-numbered strokes to the second nine.</w:t>
      </w:r>
    </w:p>
    <w:p w:rsidR="00783461" w:rsidRPr="007E21CA" w:rsidRDefault="00783461" w:rsidP="007E21CA">
      <w:pPr>
        <w:pStyle w:val="p26"/>
        <w:shd w:val="clear" w:color="auto" w:fill="FFFFFF"/>
        <w:spacing w:before="0" w:beforeAutospacing="0" w:after="0" w:afterAutospacing="0"/>
        <w:ind w:left="360"/>
        <w:rPr>
          <w:rFonts w:ascii="Arial" w:hAnsi="Arial" w:cs="Arial"/>
          <w:color w:val="000000"/>
        </w:rPr>
      </w:pPr>
      <w:r w:rsidRPr="007E21CA">
        <w:rPr>
          <w:rStyle w:val="Strong"/>
          <w:rFonts w:ascii="Arial" w:hAnsi="Arial" w:cs="Arial"/>
          <w:color w:val="000000"/>
        </w:rPr>
        <w:t>Importance of Low Strokes</w:t>
      </w:r>
      <w:r w:rsidRPr="007E21CA">
        <w:rPr>
          <w:rFonts w:ascii="Arial" w:hAnsi="Arial" w:cs="Arial"/>
          <w:color w:val="000000"/>
        </w:rPr>
        <w:br/>
        <w:t>The first handicap stroke should be allocated so that this stroke is most useful in matches between players of almost equal ability, such as matches involving players with a</w:t>
      </w:r>
      <w:r w:rsidRPr="007E21CA">
        <w:rPr>
          <w:rStyle w:val="apple-converted-space"/>
          <w:rFonts w:ascii="Arial" w:hAnsi="Arial" w:cs="Arial"/>
          <w:color w:val="000000"/>
        </w:rPr>
        <w:t> </w:t>
      </w:r>
      <w:hyperlink r:id="rId6" w:anchor="CourseHandicap" w:history="1">
        <w:r w:rsidRPr="007E21CA">
          <w:rPr>
            <w:rStyle w:val="Hyperlink"/>
            <w:rFonts w:ascii="Arial" w:hAnsi="Arial" w:cs="Arial"/>
            <w:b/>
            <w:bCs/>
            <w:i/>
            <w:iCs/>
            <w:color w:val="003865"/>
            <w:u w:val="none"/>
          </w:rPr>
          <w:t>Course Handicap</w:t>
        </w:r>
      </w:hyperlink>
      <w:r w:rsidRPr="007E21CA">
        <w:rPr>
          <w:rStyle w:val="apple-converted-space"/>
          <w:rFonts w:ascii="Arial" w:hAnsi="Arial" w:cs="Arial"/>
          <w:color w:val="000000"/>
        </w:rPr>
        <w:t> </w:t>
      </w:r>
      <w:r w:rsidRPr="007E21CA">
        <w:rPr>
          <w:rFonts w:ascii="Arial" w:hAnsi="Arial" w:cs="Arial"/>
          <w:color w:val="000000"/>
        </w:rPr>
        <w:t>of 0 and 1, 10 and 11, or 29 and 30. In such matches, the first handicap stroke will be of the greatest importance as an equalizer to the player receiving the stroke.</w:t>
      </w:r>
    </w:p>
    <w:p w:rsidR="00783461" w:rsidRPr="007E21CA" w:rsidRDefault="00783461" w:rsidP="007E21CA">
      <w:pPr>
        <w:pStyle w:val="p12"/>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In allocating the second handicap stroke, matches between players having a slightly greater difference in</w:t>
      </w:r>
      <w:r w:rsidRPr="007E21CA">
        <w:rPr>
          <w:rStyle w:val="apple-converted-space"/>
          <w:rFonts w:ascii="Arial" w:hAnsi="Arial" w:cs="Arial"/>
          <w:color w:val="000000"/>
        </w:rPr>
        <w:t> </w:t>
      </w:r>
      <w:hyperlink r:id="rId7" w:anchor="CourseHandicap" w:history="1">
        <w:r w:rsidRPr="007E21CA">
          <w:rPr>
            <w:rStyle w:val="Hyperlink"/>
            <w:rFonts w:ascii="Arial" w:hAnsi="Arial" w:cs="Arial"/>
            <w:b/>
            <w:bCs/>
            <w:i/>
            <w:iCs/>
            <w:color w:val="003865"/>
            <w:u w:val="none"/>
          </w:rPr>
          <w:t>Course Handicap</w:t>
        </w:r>
      </w:hyperlink>
      <w:r w:rsidRPr="007E21CA">
        <w:rPr>
          <w:rStyle w:val="apple-converted-space"/>
          <w:rFonts w:ascii="Arial" w:hAnsi="Arial" w:cs="Arial"/>
          <w:color w:val="000000"/>
        </w:rPr>
        <w:t> </w:t>
      </w:r>
      <w:r w:rsidRPr="007E21CA">
        <w:rPr>
          <w:rFonts w:ascii="Arial" w:hAnsi="Arial" w:cs="Arial"/>
          <w:color w:val="000000"/>
        </w:rPr>
        <w:t>should be given the most consideration, such as matches involving players with a</w:t>
      </w:r>
      <w:r w:rsidRPr="007E21CA">
        <w:rPr>
          <w:rStyle w:val="apple-converted-space"/>
          <w:rFonts w:ascii="Arial" w:hAnsi="Arial" w:cs="Arial"/>
          <w:color w:val="000000"/>
        </w:rPr>
        <w:t> </w:t>
      </w:r>
      <w:hyperlink r:id="rId8" w:anchor="CourseHandicap" w:history="1">
        <w:r w:rsidRPr="007E21CA">
          <w:rPr>
            <w:rStyle w:val="Hyperlink"/>
            <w:rFonts w:ascii="Arial" w:hAnsi="Arial" w:cs="Arial"/>
            <w:b/>
            <w:bCs/>
            <w:i/>
            <w:iCs/>
            <w:color w:val="003865"/>
            <w:u w:val="none"/>
          </w:rPr>
          <w:t>Course Handicap</w:t>
        </w:r>
      </w:hyperlink>
      <w:r w:rsidRPr="007E21CA">
        <w:rPr>
          <w:rStyle w:val="apple-converted-space"/>
          <w:rFonts w:ascii="Arial" w:hAnsi="Arial" w:cs="Arial"/>
          <w:color w:val="000000"/>
        </w:rPr>
        <w:t> </w:t>
      </w:r>
      <w:r w:rsidRPr="007E21CA">
        <w:rPr>
          <w:rFonts w:ascii="Arial" w:hAnsi="Arial" w:cs="Arial"/>
          <w:color w:val="000000"/>
        </w:rPr>
        <w:t>of 0 and 2, 10 and 12, or 29 and 31. This process should be continued until the first six strokes have been assigned.</w:t>
      </w:r>
    </w:p>
    <w:p w:rsidR="00783461" w:rsidRPr="000518C4" w:rsidRDefault="00783461" w:rsidP="007E21CA">
      <w:pPr>
        <w:pStyle w:val="p12"/>
        <w:shd w:val="clear" w:color="auto" w:fill="FFFFFF"/>
        <w:spacing w:before="75" w:beforeAutospacing="0" w:after="300" w:afterAutospacing="0"/>
        <w:ind w:left="360"/>
        <w:rPr>
          <w:rFonts w:ascii="Arial" w:hAnsi="Arial" w:cs="Arial"/>
          <w:color w:val="FF0000"/>
          <w:u w:val="single"/>
        </w:rPr>
      </w:pPr>
      <w:r w:rsidRPr="007E21CA">
        <w:rPr>
          <w:rFonts w:ascii="Arial" w:hAnsi="Arial" w:cs="Arial"/>
          <w:color w:val="000000"/>
        </w:rPr>
        <w:t xml:space="preserve">Without substantially deviating from the above principles, </w:t>
      </w:r>
      <w:r w:rsidRPr="000518C4">
        <w:rPr>
          <w:rFonts w:ascii="Arial" w:hAnsi="Arial" w:cs="Arial"/>
          <w:color w:val="FF0000"/>
          <w:u w:val="single"/>
        </w:rPr>
        <w:t>allocating low-numbered strokes to holes near the end of each nine should be avoided so that players receiving strokes will have the opportunity to use these strokes before either nine or 18-hole matches are decided. Lower-numbered strokes should not be allocated to the first and second holes of a course in the event that a hole-by-hole playoff is necessary.</w:t>
      </w:r>
    </w:p>
    <w:p w:rsidR="00783461" w:rsidRPr="007E21CA" w:rsidRDefault="00783461" w:rsidP="002E23FC">
      <w:pPr>
        <w:pStyle w:val="NormalWeb"/>
        <w:shd w:val="clear" w:color="auto" w:fill="FFFFFF"/>
        <w:spacing w:before="75" w:beforeAutospacing="0" w:after="300" w:afterAutospacing="0"/>
        <w:ind w:firstLine="360"/>
        <w:rPr>
          <w:rFonts w:ascii="Arial" w:hAnsi="Arial" w:cs="Arial"/>
          <w:color w:val="000000"/>
        </w:rPr>
      </w:pPr>
      <w:r w:rsidRPr="007E21CA">
        <w:rPr>
          <w:rFonts w:ascii="Arial" w:hAnsi="Arial" w:cs="Arial"/>
          <w:color w:val="000000"/>
        </w:rPr>
        <w:t xml:space="preserve">Where </w:t>
      </w:r>
      <w:proofErr w:type="gramStart"/>
      <w:r w:rsidRPr="007E21CA">
        <w:rPr>
          <w:rFonts w:ascii="Arial" w:hAnsi="Arial" w:cs="Arial"/>
          <w:color w:val="000000"/>
        </w:rPr>
        <w:t>To</w:t>
      </w:r>
      <w:proofErr w:type="gramEnd"/>
      <w:r w:rsidRPr="007E21CA">
        <w:rPr>
          <w:rFonts w:ascii="Arial" w:hAnsi="Arial" w:cs="Arial"/>
          <w:color w:val="000000"/>
        </w:rPr>
        <w:t xml:space="preserve"> Apply Strokes</w:t>
      </w:r>
    </w:p>
    <w:p w:rsidR="00783461" w:rsidRPr="007E21CA" w:rsidRDefault="00783461"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If handicap strokes are applied to a</w:t>
      </w:r>
      <w:r w:rsidRPr="007E21CA">
        <w:rPr>
          <w:rStyle w:val="apple-converted-space"/>
          <w:rFonts w:ascii="Arial" w:hAnsi="Arial" w:cs="Arial"/>
          <w:color w:val="000000"/>
        </w:rPr>
        <w:t> </w:t>
      </w:r>
      <w:hyperlink r:id="rId9" w:anchor="grossscore" w:history="1">
        <w:r w:rsidRPr="007E21CA">
          <w:rPr>
            <w:rStyle w:val="Hyperlink"/>
            <w:rFonts w:ascii="Arial" w:hAnsi="Arial" w:cs="Arial"/>
            <w:b/>
            <w:bCs/>
            <w:i/>
            <w:iCs/>
            <w:color w:val="003865"/>
          </w:rPr>
          <w:t>gross score</w:t>
        </w:r>
      </w:hyperlink>
      <w:r w:rsidRPr="007E21CA">
        <w:rPr>
          <w:rFonts w:ascii="Arial" w:hAnsi="Arial" w:cs="Arial"/>
          <w:color w:val="000000"/>
        </w:rPr>
        <w:t>, subtract the player's handicap strokes (usually the </w:t>
      </w:r>
      <w:hyperlink r:id="rId10" w:anchor="CourseHandicap" w:history="1">
        <w:r w:rsidRPr="007E21CA">
          <w:rPr>
            <w:rStyle w:val="Hyperlink"/>
            <w:rFonts w:ascii="Arial" w:hAnsi="Arial" w:cs="Arial"/>
            <w:b/>
            <w:bCs/>
            <w:i/>
            <w:iCs/>
            <w:color w:val="003865"/>
          </w:rPr>
          <w:t>Course Handicap</w:t>
        </w:r>
      </w:hyperlink>
      <w:r w:rsidRPr="007E21CA">
        <w:rPr>
          <w:rFonts w:ascii="Arial" w:hAnsi="Arial" w:cs="Arial"/>
          <w:color w:val="000000"/>
        </w:rPr>
        <w:t>) recorded on the scorecard. The result is the player's</w:t>
      </w:r>
      <w:r w:rsidRPr="007E21CA">
        <w:rPr>
          <w:rStyle w:val="apple-converted-space"/>
          <w:rFonts w:ascii="Arial" w:hAnsi="Arial" w:cs="Arial"/>
          <w:color w:val="000000"/>
        </w:rPr>
        <w:t> </w:t>
      </w:r>
      <w:hyperlink r:id="rId11" w:anchor="netscore" w:history="1">
        <w:r w:rsidRPr="007E21CA">
          <w:rPr>
            <w:rStyle w:val="Hyperlink"/>
            <w:rFonts w:ascii="Arial" w:hAnsi="Arial" w:cs="Arial"/>
            <w:b/>
            <w:bCs/>
            <w:i/>
            <w:iCs/>
            <w:color w:val="003865"/>
          </w:rPr>
          <w:t>net score</w:t>
        </w:r>
      </w:hyperlink>
      <w:r w:rsidRPr="007E21CA">
        <w:rPr>
          <w:rFonts w:ascii="Arial" w:hAnsi="Arial" w:cs="Arial"/>
          <w:color w:val="000000"/>
        </w:rPr>
        <w:t>.</w:t>
      </w:r>
    </w:p>
    <w:p w:rsidR="00783461" w:rsidRPr="007E21CA" w:rsidRDefault="00783461"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lastRenderedPageBreak/>
        <w:t>In stroke play, the Committee is responsible for the addition of scores and the application of the</w:t>
      </w:r>
      <w:proofErr w:type="gramStart"/>
      <w:r w:rsidRPr="007E21CA">
        <w:rPr>
          <w:rFonts w:ascii="Arial" w:hAnsi="Arial" w:cs="Arial"/>
          <w:color w:val="000000"/>
        </w:rPr>
        <w:t> </w:t>
      </w:r>
      <w:r w:rsidRPr="007E21CA">
        <w:rPr>
          <w:rStyle w:val="apple-converted-space"/>
          <w:rFonts w:ascii="Arial" w:hAnsi="Arial" w:cs="Arial"/>
          <w:color w:val="000000"/>
        </w:rPr>
        <w:t> </w:t>
      </w:r>
      <w:proofErr w:type="gramEnd"/>
      <w:r w:rsidRPr="007E21CA">
        <w:rPr>
          <w:rStyle w:val="Emphasis"/>
          <w:rFonts w:ascii="Arial" w:hAnsi="Arial" w:cs="Arial"/>
          <w:color w:val="000000"/>
        </w:rPr>
        <w:fldChar w:fldCharType="begin"/>
      </w:r>
      <w:r w:rsidRPr="007E21CA">
        <w:rPr>
          <w:rStyle w:val="Emphasis"/>
          <w:rFonts w:ascii="Arial" w:hAnsi="Arial" w:cs="Arial"/>
          <w:color w:val="000000"/>
        </w:rPr>
        <w:instrText xml:space="preserve"> HYPERLINK "http://www.usga.org/Rule-Books/Handicap-System-Manual/Rule-02/" \l "CourseHandicap" </w:instrText>
      </w:r>
      <w:r w:rsidRPr="007E21CA">
        <w:rPr>
          <w:rStyle w:val="Emphasis"/>
          <w:rFonts w:ascii="Arial" w:hAnsi="Arial" w:cs="Arial"/>
          <w:color w:val="000000"/>
        </w:rPr>
        <w:fldChar w:fldCharType="separate"/>
      </w:r>
      <w:r w:rsidRPr="007E21CA">
        <w:rPr>
          <w:rStyle w:val="Hyperlink"/>
          <w:rFonts w:ascii="Arial" w:hAnsi="Arial" w:cs="Arial"/>
          <w:b/>
          <w:bCs/>
          <w:i/>
          <w:iCs/>
          <w:color w:val="003865"/>
        </w:rPr>
        <w:t>Course Handicap</w:t>
      </w:r>
      <w:r w:rsidRPr="007E21CA">
        <w:rPr>
          <w:rStyle w:val="Emphasis"/>
          <w:rFonts w:ascii="Arial" w:hAnsi="Arial" w:cs="Arial"/>
          <w:color w:val="000000"/>
        </w:rPr>
        <w:fldChar w:fldCharType="end"/>
      </w:r>
      <w:r w:rsidRPr="007E21CA">
        <w:rPr>
          <w:rFonts w:ascii="Arial" w:hAnsi="Arial" w:cs="Arial"/>
          <w:color w:val="000000"/>
        </w:rPr>
        <w:t> recorded on the score card.  ("The Rules of Golf," Rule 33-5).</w:t>
      </w:r>
    </w:p>
    <w:p w:rsidR="00783461" w:rsidRPr="007E21CA" w:rsidRDefault="00783461" w:rsidP="007E21CA">
      <w:pPr>
        <w:pStyle w:val="NormalWeb"/>
        <w:shd w:val="clear" w:color="auto" w:fill="FFFFFF"/>
        <w:spacing w:before="75" w:beforeAutospacing="0" w:after="300" w:afterAutospacing="0"/>
        <w:ind w:left="360"/>
        <w:rPr>
          <w:rFonts w:ascii="Arial" w:hAnsi="Arial" w:cs="Arial"/>
          <w:color w:val="000000"/>
        </w:rPr>
      </w:pPr>
      <w:r w:rsidRPr="00E002B1">
        <w:rPr>
          <w:rFonts w:ascii="Arial" w:hAnsi="Arial" w:cs="Arial"/>
          <w:color w:val="FF0000"/>
          <w:u w:val="single"/>
        </w:rPr>
        <w:t>For formats in which handicap strokes are used on specific holes during the course of play, a player generally takes them in the order assigned on the scorecard. For example, a player receiving three strokes takes them on the first, second, and third stroke holes.</w:t>
      </w:r>
      <w:r w:rsidRPr="00E002B1">
        <w:rPr>
          <w:rFonts w:ascii="Arial" w:hAnsi="Arial" w:cs="Arial"/>
          <w:color w:val="FF0000"/>
        </w:rPr>
        <w:t xml:space="preserve"> </w:t>
      </w:r>
      <w:r w:rsidRPr="007E21CA">
        <w:rPr>
          <w:rFonts w:ascii="Arial" w:hAnsi="Arial" w:cs="Arial"/>
          <w:color w:val="000000"/>
        </w:rPr>
        <w:t>However, the Committee in charge of the competition is permitted to assign a custom order. If so, it must publish a "stroke allocation table" indicating the order of holes at which handicap strokes are to be given or received. For example, while the score card may assign holes 3, 13, and 8 as the first, second, and third stroke holes, the Committee may choose to designate 4, 12, and 7 instead. ("The Rules of Golf," Rule 33-4).</w:t>
      </w:r>
    </w:p>
    <w:p w:rsidR="00E908D8" w:rsidRPr="007E21CA" w:rsidRDefault="00E908D8" w:rsidP="007E21CA">
      <w:pPr>
        <w:pStyle w:val="NormalWeb"/>
        <w:shd w:val="clear" w:color="auto" w:fill="FFFFFF"/>
        <w:spacing w:before="75" w:beforeAutospacing="0" w:after="300" w:afterAutospacing="0"/>
        <w:ind w:left="360"/>
        <w:rPr>
          <w:rFonts w:ascii="Arial" w:hAnsi="Arial" w:cs="Arial"/>
          <w:color w:val="000000"/>
        </w:rPr>
      </w:pPr>
      <w:r w:rsidRPr="007E21CA">
        <w:rPr>
          <w:rFonts w:ascii="Arial" w:hAnsi="Arial" w:cs="Arial"/>
          <w:color w:val="000000"/>
        </w:rPr>
        <w:t>9-4. Handicap Allowances</w:t>
      </w:r>
    </w:p>
    <w:p w:rsidR="00E908D8" w:rsidRPr="007E21CA" w:rsidRDefault="005C526B" w:rsidP="007E21CA">
      <w:pPr>
        <w:pStyle w:val="NormalWeb"/>
        <w:shd w:val="clear" w:color="auto" w:fill="FFFFFF"/>
        <w:spacing w:before="0" w:beforeAutospacing="0" w:after="0" w:afterAutospacing="0"/>
        <w:ind w:left="360"/>
        <w:rPr>
          <w:rFonts w:ascii="Arial" w:hAnsi="Arial" w:cs="Arial"/>
          <w:color w:val="000000"/>
        </w:rPr>
      </w:pPr>
      <w:hyperlink r:id="rId12" w:anchor="handicapallowance" w:history="1">
        <w:r w:rsidR="00E908D8" w:rsidRPr="007E21CA">
          <w:rPr>
            <w:rStyle w:val="Hyperlink"/>
            <w:rFonts w:ascii="Arial" w:hAnsi="Arial" w:cs="Arial"/>
            <w:b/>
            <w:bCs/>
            <w:i/>
            <w:iCs/>
            <w:color w:val="003865"/>
          </w:rPr>
          <w:t>Handicap allowances</w:t>
        </w:r>
      </w:hyperlink>
      <w:r w:rsidR="00E908D8" w:rsidRPr="007E21CA">
        <w:rPr>
          <w:rStyle w:val="apple-converted-space"/>
          <w:rFonts w:ascii="Arial" w:hAnsi="Arial" w:cs="Arial"/>
          <w:color w:val="000000"/>
        </w:rPr>
        <w:t> </w:t>
      </w:r>
      <w:r w:rsidR="00E908D8" w:rsidRPr="007E21CA">
        <w:rPr>
          <w:rFonts w:ascii="Arial" w:hAnsi="Arial" w:cs="Arial"/>
          <w:color w:val="000000"/>
        </w:rPr>
        <w:t>have no effect in determining a</w:t>
      </w:r>
      <w:r w:rsidR="00E908D8" w:rsidRPr="007E21CA">
        <w:rPr>
          <w:rStyle w:val="apple-converted-space"/>
          <w:rFonts w:ascii="Arial" w:hAnsi="Arial" w:cs="Arial"/>
          <w:color w:val="000000"/>
        </w:rPr>
        <w:t> </w:t>
      </w:r>
      <w:hyperlink r:id="rId13" w:anchor="HandicapIndex" w:history="1">
        <w:r w:rsidR="00E908D8" w:rsidRPr="007E21CA">
          <w:rPr>
            <w:rStyle w:val="Hyperlink"/>
            <w:rFonts w:ascii="Arial" w:hAnsi="Arial" w:cs="Arial"/>
            <w:b/>
            <w:bCs/>
            <w:i/>
            <w:iCs/>
            <w:color w:val="003865"/>
          </w:rPr>
          <w:t>Handicap Index</w:t>
        </w:r>
      </w:hyperlink>
      <w:r w:rsidR="00E908D8" w:rsidRPr="007E21CA">
        <w:rPr>
          <w:rFonts w:ascii="Arial" w:hAnsi="Arial" w:cs="Arial"/>
          <w:color w:val="000000"/>
        </w:rPr>
        <w:t>; however, their use is recommended to produce fair and equitable competition.</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A </w:t>
      </w:r>
      <w:hyperlink r:id="rId14" w:anchor="HandicapIndex" w:history="1">
        <w:r w:rsidRPr="007E21CA">
          <w:rPr>
            <w:rStyle w:val="Hyperlink"/>
            <w:rFonts w:ascii="Arial" w:hAnsi="Arial" w:cs="Arial"/>
            <w:b/>
            <w:bCs/>
            <w:i/>
            <w:iCs/>
            <w:color w:val="003865"/>
          </w:rPr>
          <w:t>Handicap Index</w:t>
        </w:r>
      </w:hyperlink>
      <w:r w:rsidRPr="007E21CA">
        <w:rPr>
          <w:rStyle w:val="Emphasis"/>
          <w:rFonts w:ascii="Arial" w:hAnsi="Arial" w:cs="Arial"/>
          <w:color w:val="000000"/>
        </w:rPr>
        <w:t> </w:t>
      </w:r>
      <w:r w:rsidRPr="007E21CA">
        <w:rPr>
          <w:rFonts w:ascii="Arial" w:hAnsi="Arial" w:cs="Arial"/>
          <w:color w:val="000000"/>
        </w:rPr>
        <w:t>relates to 18 holes.  Each allowance in Section 9-4 applies to an 18-hole round, even though the competition may consist of more than one round.</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The allowances are designed to make all forms of play fair. In some forms of play, it is equitable for players to use full</w:t>
      </w:r>
      <w:r w:rsidRPr="007E21CA">
        <w:rPr>
          <w:rStyle w:val="apple-converted-space"/>
          <w:rFonts w:ascii="Arial" w:hAnsi="Arial" w:cs="Arial"/>
          <w:color w:val="000000"/>
        </w:rPr>
        <w:t> </w:t>
      </w:r>
      <w:hyperlink r:id="rId15" w:anchor="CourseHandicap" w:history="1">
        <w:r w:rsidRPr="007E21CA">
          <w:rPr>
            <w:rStyle w:val="Hyperlink"/>
            <w:rFonts w:ascii="Arial" w:hAnsi="Arial" w:cs="Arial"/>
            <w:b/>
            <w:bCs/>
            <w:i/>
            <w:iCs/>
            <w:color w:val="003865"/>
          </w:rPr>
          <w:t>Course Handicap</w:t>
        </w:r>
      </w:hyperlink>
      <w:r w:rsidRPr="007E21CA">
        <w:rPr>
          <w:rFonts w:ascii="Arial" w:hAnsi="Arial" w:cs="Arial"/>
          <w:color w:val="000000"/>
        </w:rPr>
        <w:t>. In some team competitions, using full</w:t>
      </w:r>
      <w:r w:rsidRPr="007E21CA">
        <w:rPr>
          <w:rStyle w:val="apple-converted-space"/>
          <w:rFonts w:ascii="Arial" w:hAnsi="Arial" w:cs="Arial"/>
          <w:color w:val="000000"/>
        </w:rPr>
        <w:t> </w:t>
      </w:r>
      <w:hyperlink r:id="rId16" w:anchor="CourseHandicap" w:history="1">
        <w:r w:rsidRPr="007E21CA">
          <w:rPr>
            <w:rStyle w:val="Hyperlink"/>
            <w:rFonts w:ascii="Arial" w:hAnsi="Arial" w:cs="Arial"/>
            <w:b/>
            <w:bCs/>
            <w:i/>
            <w:iCs/>
            <w:color w:val="003865"/>
          </w:rPr>
          <w:t>Course Handicap</w:t>
        </w:r>
      </w:hyperlink>
      <w:r w:rsidRPr="007E21CA">
        <w:rPr>
          <w:rStyle w:val="apple-converted-space"/>
          <w:rFonts w:ascii="Arial" w:hAnsi="Arial" w:cs="Arial"/>
          <w:color w:val="000000"/>
        </w:rPr>
        <w:t> </w:t>
      </w:r>
      <w:r w:rsidRPr="007E21CA">
        <w:rPr>
          <w:rFonts w:ascii="Arial" w:hAnsi="Arial" w:cs="Arial"/>
          <w:color w:val="000000"/>
        </w:rPr>
        <w:t>would give higher-handicapped sides an advantage over lower-handicapped sides. Less than full</w:t>
      </w:r>
      <w:r w:rsidRPr="007E21CA">
        <w:rPr>
          <w:rStyle w:val="apple-converted-space"/>
          <w:rFonts w:ascii="Arial" w:hAnsi="Arial" w:cs="Arial"/>
          <w:color w:val="000000"/>
        </w:rPr>
        <w:t> </w:t>
      </w:r>
      <w:hyperlink r:id="rId17" w:anchor="CourseHandicap" w:history="1">
        <w:r w:rsidRPr="007E21CA">
          <w:rPr>
            <w:rStyle w:val="Hyperlink"/>
            <w:rFonts w:ascii="Arial" w:hAnsi="Arial" w:cs="Arial"/>
            <w:b/>
            <w:bCs/>
            <w:i/>
            <w:iCs/>
            <w:color w:val="003865"/>
          </w:rPr>
          <w:t>Course Handicap</w:t>
        </w:r>
      </w:hyperlink>
      <w:r w:rsidRPr="007E21CA">
        <w:rPr>
          <w:rStyle w:val="apple-converted-space"/>
          <w:rFonts w:ascii="Arial" w:hAnsi="Arial" w:cs="Arial"/>
          <w:color w:val="000000"/>
        </w:rPr>
        <w:t> </w:t>
      </w:r>
      <w:r w:rsidRPr="007E21CA">
        <w:rPr>
          <w:rFonts w:ascii="Arial" w:hAnsi="Arial" w:cs="Arial"/>
          <w:color w:val="000000"/>
        </w:rPr>
        <w:t>is recommended in some team competitions.</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To make proper use of</w:t>
      </w:r>
      <w:r w:rsidRPr="007E21CA">
        <w:rPr>
          <w:rStyle w:val="apple-converted-space"/>
          <w:rFonts w:ascii="Arial" w:hAnsi="Arial" w:cs="Arial"/>
          <w:color w:val="000000"/>
        </w:rPr>
        <w:t> </w:t>
      </w:r>
      <w:hyperlink r:id="rId18" w:anchor="handicapallowance" w:history="1">
        <w:r w:rsidRPr="007E21CA">
          <w:rPr>
            <w:rStyle w:val="Hyperlink"/>
            <w:rFonts w:ascii="Arial" w:hAnsi="Arial" w:cs="Arial"/>
            <w:b/>
            <w:bCs/>
            <w:i/>
            <w:iCs/>
            <w:color w:val="003865"/>
          </w:rPr>
          <w:t>handicap allowances</w:t>
        </w:r>
      </w:hyperlink>
      <w:r w:rsidRPr="007E21CA">
        <w:rPr>
          <w:rStyle w:val="Emphasis"/>
          <w:rFonts w:ascii="Arial" w:hAnsi="Arial" w:cs="Arial"/>
          <w:color w:val="000000"/>
        </w:rPr>
        <w:t>,</w:t>
      </w:r>
      <w:r w:rsidRPr="007E21CA">
        <w:rPr>
          <w:rFonts w:ascii="Arial" w:hAnsi="Arial" w:cs="Arial"/>
          <w:color w:val="000000"/>
        </w:rPr>
        <w:t> follow the order of the steps below:</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Step 1: Players must first determine</w:t>
      </w:r>
      <w:r w:rsidRPr="007E21CA">
        <w:rPr>
          <w:rStyle w:val="apple-converted-space"/>
          <w:rFonts w:ascii="Arial" w:hAnsi="Arial" w:cs="Arial"/>
          <w:color w:val="000000"/>
        </w:rPr>
        <w:t> </w:t>
      </w:r>
      <w:hyperlink r:id="rId19" w:anchor="CourseHandicap" w:history="1">
        <w:r w:rsidRPr="007E21CA">
          <w:rPr>
            <w:rStyle w:val="Hyperlink"/>
            <w:rFonts w:ascii="Arial" w:hAnsi="Arial" w:cs="Arial"/>
            <w:b/>
            <w:bCs/>
            <w:i/>
            <w:iCs/>
            <w:color w:val="003865"/>
          </w:rPr>
          <w:t>Course Handicap</w:t>
        </w:r>
      </w:hyperlink>
      <w:r w:rsidRPr="007E21CA">
        <w:rPr>
          <w:rStyle w:val="apple-converted-space"/>
          <w:rFonts w:ascii="Arial" w:hAnsi="Arial" w:cs="Arial"/>
          <w:color w:val="000000"/>
        </w:rPr>
        <w:t> </w:t>
      </w:r>
      <w:r w:rsidRPr="007E21CA">
        <w:rPr>
          <w:rFonts w:ascii="Arial" w:hAnsi="Arial" w:cs="Arial"/>
          <w:color w:val="000000"/>
        </w:rPr>
        <w:t>(from tees played).</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Step 2: Players should then apply the</w:t>
      </w:r>
      <w:r w:rsidRPr="007E21CA">
        <w:rPr>
          <w:rStyle w:val="apple-converted-space"/>
          <w:rFonts w:ascii="Arial" w:hAnsi="Arial" w:cs="Arial"/>
          <w:color w:val="000000"/>
        </w:rPr>
        <w:t> </w:t>
      </w:r>
      <w:hyperlink r:id="rId20" w:anchor="handicapallowance" w:history="1">
        <w:r w:rsidRPr="007E21CA">
          <w:rPr>
            <w:rStyle w:val="Hyperlink"/>
            <w:rFonts w:ascii="Arial" w:hAnsi="Arial" w:cs="Arial"/>
            <w:b/>
            <w:bCs/>
            <w:i/>
            <w:iCs/>
            <w:color w:val="003865"/>
          </w:rPr>
          <w:t>handicap allowances</w:t>
        </w:r>
      </w:hyperlink>
      <w:r w:rsidRPr="007E21CA">
        <w:rPr>
          <w:rStyle w:val="apple-converted-space"/>
          <w:rFonts w:ascii="Arial" w:hAnsi="Arial" w:cs="Arial"/>
          <w:color w:val="000000"/>
        </w:rPr>
        <w:t> </w:t>
      </w:r>
      <w:r w:rsidRPr="007E21CA">
        <w:rPr>
          <w:rFonts w:ascii="Arial" w:hAnsi="Arial" w:cs="Arial"/>
          <w:color w:val="000000"/>
        </w:rPr>
        <w:t>for the appropriate format.</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Step 3: It is recommended that in four-ball stroke play competitions, if the</w:t>
      </w:r>
      <w:r w:rsidRPr="007E21CA">
        <w:rPr>
          <w:rStyle w:val="Emphasis"/>
          <w:rFonts w:ascii="Arial" w:hAnsi="Arial" w:cs="Arial"/>
          <w:color w:val="000000"/>
        </w:rPr>
        <w:t> </w:t>
      </w:r>
      <w:hyperlink r:id="rId21" w:anchor="CourseHandicap" w:history="1">
        <w:r w:rsidRPr="007E21CA">
          <w:rPr>
            <w:rStyle w:val="Hyperlink"/>
            <w:rFonts w:ascii="Arial" w:hAnsi="Arial" w:cs="Arial"/>
            <w:b/>
            <w:bCs/>
            <w:i/>
            <w:iCs/>
            <w:color w:val="003865"/>
          </w:rPr>
          <w:t>Course Handicap</w:t>
        </w:r>
      </w:hyperlink>
      <w:r w:rsidRPr="007E21CA">
        <w:rPr>
          <w:rStyle w:val="Emphasis"/>
          <w:rFonts w:ascii="Arial" w:hAnsi="Arial" w:cs="Arial"/>
          <w:color w:val="000000"/>
        </w:rPr>
        <w:t> </w:t>
      </w:r>
      <w:r w:rsidRPr="007E21CA">
        <w:rPr>
          <w:rFonts w:ascii="Arial" w:hAnsi="Arial" w:cs="Arial"/>
          <w:color w:val="000000"/>
        </w:rPr>
        <w:t>of the side differ by more than eight strokes, each is reduced by 10 percent. (See Note in Section</w:t>
      </w:r>
      <w:r w:rsidRPr="007E21CA">
        <w:rPr>
          <w:rStyle w:val="apple-converted-space"/>
          <w:rFonts w:ascii="Arial" w:hAnsi="Arial" w:cs="Arial"/>
          <w:color w:val="000000"/>
        </w:rPr>
        <w:t> </w:t>
      </w:r>
      <w:hyperlink r:id="rId22" w:anchor="9-4" w:tgtFrame="_parent" w:tooltip="9-4b(ii)" w:history="1">
        <w:r w:rsidRPr="007E21CA">
          <w:rPr>
            <w:rStyle w:val="Hyperlink"/>
            <w:rFonts w:ascii="Arial" w:hAnsi="Arial" w:cs="Arial"/>
            <w:b/>
            <w:bCs/>
            <w:color w:val="003865"/>
          </w:rPr>
          <w:t>9-</w:t>
        </w:r>
        <w:proofErr w:type="gramStart"/>
        <w:r w:rsidRPr="007E21CA">
          <w:rPr>
            <w:rStyle w:val="Hyperlink"/>
            <w:rFonts w:ascii="Arial" w:hAnsi="Arial" w:cs="Arial"/>
            <w:b/>
            <w:bCs/>
            <w:color w:val="003865"/>
          </w:rPr>
          <w:t>4b(</w:t>
        </w:r>
        <w:proofErr w:type="gramEnd"/>
        <w:r w:rsidRPr="007E21CA">
          <w:rPr>
            <w:rStyle w:val="Hyperlink"/>
            <w:rFonts w:ascii="Arial" w:hAnsi="Arial" w:cs="Arial"/>
            <w:b/>
            <w:bCs/>
            <w:color w:val="003865"/>
          </w:rPr>
          <w:t>ii)</w:t>
        </w:r>
      </w:hyperlink>
      <w:r w:rsidRPr="007E21CA">
        <w:rPr>
          <w:rFonts w:ascii="Arial" w:hAnsi="Arial" w:cs="Arial"/>
          <w:color w:val="000000"/>
        </w:rPr>
        <w:t>.) </w:t>
      </w:r>
    </w:p>
    <w:p w:rsidR="00E908D8" w:rsidRPr="007E21CA" w:rsidRDefault="00E908D8" w:rsidP="007E21CA">
      <w:pPr>
        <w:pStyle w:val="NormalWeb"/>
        <w:shd w:val="clear" w:color="auto" w:fill="FFFFFF"/>
        <w:spacing w:before="0" w:beforeAutospacing="0" w:after="0" w:afterAutospacing="0"/>
        <w:rPr>
          <w:rFonts w:ascii="Arial" w:hAnsi="Arial" w:cs="Arial"/>
          <w:color w:val="000000"/>
        </w:rPr>
      </w:pPr>
    </w:p>
    <w:p w:rsidR="00E908D8" w:rsidRPr="007E21CA" w:rsidRDefault="00E908D8" w:rsidP="002E23FC">
      <w:pPr>
        <w:pStyle w:val="NormalWeb"/>
        <w:shd w:val="clear" w:color="auto" w:fill="FFFFFF"/>
        <w:spacing w:before="75" w:beforeAutospacing="0" w:after="300" w:afterAutospacing="0"/>
        <w:ind w:firstLine="360"/>
        <w:rPr>
          <w:rFonts w:ascii="Arial" w:hAnsi="Arial" w:cs="Arial"/>
          <w:color w:val="000000"/>
        </w:rPr>
      </w:pPr>
      <w:r w:rsidRPr="007E21CA">
        <w:rPr>
          <w:rFonts w:ascii="Arial" w:hAnsi="Arial" w:cs="Arial"/>
          <w:color w:val="000000"/>
        </w:rPr>
        <w:t>Match Play</w:t>
      </w:r>
    </w:p>
    <w:p w:rsidR="00E908D8" w:rsidRPr="007E21CA" w:rsidRDefault="00E908D8" w:rsidP="007E21CA">
      <w:pPr>
        <w:pStyle w:val="NormalWeb"/>
        <w:shd w:val="clear" w:color="auto" w:fill="FFFFFF"/>
        <w:spacing w:before="0" w:beforeAutospacing="0" w:after="0" w:afterAutospacing="0"/>
        <w:ind w:left="360"/>
        <w:rPr>
          <w:rFonts w:ascii="Arial" w:hAnsi="Arial" w:cs="Arial"/>
          <w:color w:val="000000"/>
        </w:rPr>
      </w:pPr>
      <w:r w:rsidRPr="007E21CA">
        <w:rPr>
          <w:rFonts w:ascii="Arial" w:hAnsi="Arial" w:cs="Arial"/>
          <w:color w:val="000000"/>
        </w:rPr>
        <w:t>In match play, the game is played by holes. Except as otherwise provided in "The Rules of Golf," a hole is won by the side that holes its ball in fewer strokes. In a handicap match, the lower</w:t>
      </w:r>
      <w:r w:rsidRPr="007E21CA">
        <w:rPr>
          <w:rStyle w:val="apple-converted-space"/>
          <w:rFonts w:ascii="Arial" w:hAnsi="Arial" w:cs="Arial"/>
          <w:color w:val="000000"/>
        </w:rPr>
        <w:t> </w:t>
      </w:r>
      <w:hyperlink r:id="rId23" w:anchor="netscore" w:history="1">
        <w:r w:rsidRPr="007E21CA">
          <w:rPr>
            <w:rStyle w:val="Hyperlink"/>
            <w:rFonts w:ascii="Arial" w:hAnsi="Arial" w:cs="Arial"/>
            <w:b/>
            <w:bCs/>
            <w:i/>
            <w:iCs/>
            <w:color w:val="003865"/>
          </w:rPr>
          <w:t>net score</w:t>
        </w:r>
      </w:hyperlink>
      <w:r w:rsidRPr="007E21CA">
        <w:rPr>
          <w:rStyle w:val="apple-converted-space"/>
          <w:rFonts w:ascii="Arial" w:hAnsi="Arial" w:cs="Arial"/>
          <w:color w:val="000000"/>
        </w:rPr>
        <w:t> </w:t>
      </w:r>
      <w:r w:rsidRPr="007E21CA">
        <w:rPr>
          <w:rFonts w:ascii="Arial" w:hAnsi="Arial" w:cs="Arial"/>
          <w:color w:val="000000"/>
        </w:rPr>
        <w:t>wins the hole. A match (which consists of a</w:t>
      </w:r>
      <w:r w:rsidRPr="007E21CA">
        <w:rPr>
          <w:rStyle w:val="apple-converted-space"/>
          <w:rFonts w:ascii="Arial" w:hAnsi="Arial" w:cs="Arial"/>
          <w:color w:val="000000"/>
        </w:rPr>
        <w:t> </w:t>
      </w:r>
      <w:r w:rsidRPr="007E21CA">
        <w:rPr>
          <w:rStyle w:val="Emphasis"/>
          <w:rFonts w:ascii="Arial" w:hAnsi="Arial" w:cs="Arial"/>
          <w:color w:val="000000"/>
        </w:rPr>
        <w:t>stipulated round,</w:t>
      </w:r>
      <w:r w:rsidRPr="007E21CA">
        <w:rPr>
          <w:rStyle w:val="apple-converted-space"/>
          <w:rFonts w:ascii="Arial" w:hAnsi="Arial" w:cs="Arial"/>
          <w:color w:val="000000"/>
        </w:rPr>
        <w:t> </w:t>
      </w:r>
      <w:r w:rsidRPr="007E21CA">
        <w:rPr>
          <w:rFonts w:ascii="Arial" w:hAnsi="Arial" w:cs="Arial"/>
          <w:color w:val="000000"/>
        </w:rPr>
        <w:t>unless otherwise decreed by the Committee) is won by the side which is leading by a number of holes greater than the number of holes remaining to be played. The Committee may, for the purpose of settling a tie, extend the</w:t>
      </w:r>
      <w:r w:rsidRPr="007E21CA">
        <w:rPr>
          <w:rStyle w:val="apple-converted-space"/>
          <w:rFonts w:ascii="Arial" w:hAnsi="Arial" w:cs="Arial"/>
          <w:color w:val="000000"/>
        </w:rPr>
        <w:t> </w:t>
      </w:r>
      <w:hyperlink r:id="rId24" w:anchor="stipulatedround" w:history="1">
        <w:r w:rsidRPr="007E21CA">
          <w:rPr>
            <w:rStyle w:val="Hyperlink"/>
            <w:rFonts w:ascii="Arial" w:hAnsi="Arial" w:cs="Arial"/>
            <w:b/>
            <w:bCs/>
            <w:i/>
            <w:iCs/>
            <w:color w:val="003865"/>
          </w:rPr>
          <w:t>stipulated round</w:t>
        </w:r>
      </w:hyperlink>
      <w:r w:rsidRPr="007E21CA">
        <w:rPr>
          <w:rStyle w:val="apple-converted-space"/>
          <w:rFonts w:ascii="Arial" w:hAnsi="Arial" w:cs="Arial"/>
          <w:color w:val="000000"/>
        </w:rPr>
        <w:t> </w:t>
      </w:r>
      <w:r w:rsidRPr="007E21CA">
        <w:rPr>
          <w:rFonts w:ascii="Arial" w:hAnsi="Arial" w:cs="Arial"/>
          <w:color w:val="000000"/>
        </w:rPr>
        <w:t>to as many holes as are required for a match to be won ("The Rules of Golf," 2-1, 2-3). The Committee must also determine the proper</w:t>
      </w:r>
      <w:r w:rsidRPr="007E21CA">
        <w:rPr>
          <w:rStyle w:val="apple-converted-space"/>
          <w:rFonts w:ascii="Arial" w:hAnsi="Arial" w:cs="Arial"/>
          <w:color w:val="000000"/>
        </w:rPr>
        <w:t> </w:t>
      </w:r>
      <w:hyperlink r:id="rId25" w:anchor="handicapallowance" w:history="1">
        <w:r w:rsidRPr="007E21CA">
          <w:rPr>
            <w:rStyle w:val="Hyperlink"/>
            <w:rFonts w:ascii="Arial" w:hAnsi="Arial" w:cs="Arial"/>
            <w:b/>
            <w:bCs/>
            <w:i/>
            <w:iCs/>
            <w:color w:val="003865"/>
          </w:rPr>
          <w:t>handicap allowances</w:t>
        </w:r>
      </w:hyperlink>
      <w:r w:rsidRPr="007E21CA">
        <w:rPr>
          <w:rStyle w:val="apple-converted-space"/>
          <w:rFonts w:ascii="Arial" w:hAnsi="Arial" w:cs="Arial"/>
          <w:color w:val="000000"/>
        </w:rPr>
        <w:t> </w:t>
      </w:r>
      <w:r w:rsidRPr="007E21CA">
        <w:rPr>
          <w:rFonts w:ascii="Arial" w:hAnsi="Arial" w:cs="Arial"/>
          <w:color w:val="000000"/>
        </w:rPr>
        <w:t>before adjusting for competitions from different tees or in competitions between men and women from the same tees. (See Section</w:t>
      </w:r>
      <w:r w:rsidRPr="007E21CA">
        <w:rPr>
          <w:rStyle w:val="apple-converted-space"/>
          <w:rFonts w:ascii="Arial" w:hAnsi="Arial" w:cs="Arial"/>
          <w:color w:val="000000"/>
        </w:rPr>
        <w:t> </w:t>
      </w:r>
      <w:hyperlink r:id="rId26" w:anchor="9-3" w:history="1">
        <w:r w:rsidRPr="007E21CA">
          <w:rPr>
            <w:rStyle w:val="Hyperlink"/>
            <w:rFonts w:ascii="Arial" w:hAnsi="Arial" w:cs="Arial"/>
            <w:b/>
            <w:bCs/>
            <w:color w:val="003865"/>
          </w:rPr>
          <w:t>9-3c</w:t>
        </w:r>
      </w:hyperlink>
      <w:r w:rsidRPr="007E21CA">
        <w:rPr>
          <w:rFonts w:ascii="Arial" w:hAnsi="Arial" w:cs="Arial"/>
          <w:color w:val="000000"/>
        </w:rPr>
        <w:t>.)</w:t>
      </w:r>
    </w:p>
    <w:p w:rsidR="004F30F0" w:rsidRPr="007E21CA" w:rsidRDefault="005C526B" w:rsidP="007E21CA">
      <w:pPr>
        <w:spacing w:line="240" w:lineRule="auto"/>
        <w:rPr>
          <w:sz w:val="24"/>
          <w:szCs w:val="24"/>
        </w:rPr>
      </w:pPr>
    </w:p>
    <w:p w:rsidR="00E908D8" w:rsidRPr="00E002B1" w:rsidRDefault="00E908D8" w:rsidP="007E21CA">
      <w:pPr>
        <w:spacing w:line="240" w:lineRule="auto"/>
        <w:ind w:left="360"/>
        <w:rPr>
          <w:rFonts w:ascii="Arial" w:hAnsi="Arial" w:cs="Arial"/>
          <w:color w:val="FF0000"/>
          <w:sz w:val="24"/>
          <w:szCs w:val="24"/>
          <w:u w:val="single"/>
          <w:shd w:val="clear" w:color="auto" w:fill="FFFFFF"/>
        </w:rPr>
      </w:pPr>
      <w:r w:rsidRPr="00E002B1">
        <w:rPr>
          <w:rStyle w:val="Strong"/>
          <w:rFonts w:ascii="Arial" w:hAnsi="Arial" w:cs="Arial"/>
          <w:color w:val="FF0000"/>
          <w:sz w:val="24"/>
          <w:szCs w:val="24"/>
          <w:u w:val="single"/>
          <w:shd w:val="clear" w:color="auto" w:fill="FFFFFF"/>
        </w:rPr>
        <w:lastRenderedPageBreak/>
        <w:t>Singles Match Play</w:t>
      </w:r>
      <w:r w:rsidRPr="00E002B1">
        <w:rPr>
          <w:rFonts w:ascii="Arial" w:hAnsi="Arial" w:cs="Arial"/>
          <w:color w:val="FF0000"/>
          <w:sz w:val="24"/>
          <w:szCs w:val="24"/>
          <w:u w:val="single"/>
        </w:rPr>
        <w:br/>
      </w:r>
      <w:r w:rsidRPr="00E002B1">
        <w:rPr>
          <w:rFonts w:ascii="Arial" w:hAnsi="Arial" w:cs="Arial"/>
          <w:color w:val="FF0000"/>
          <w:sz w:val="24"/>
          <w:szCs w:val="24"/>
          <w:u w:val="single"/>
          <w:shd w:val="clear" w:color="auto" w:fill="FFFFFF"/>
        </w:rPr>
        <w:t>In singles match play, the match is won by the player who is leading by a number of holes greater than the number of holes remaining to be played. After</w:t>
      </w:r>
      <w:r w:rsidRPr="00E002B1">
        <w:rPr>
          <w:rStyle w:val="apple-converted-space"/>
          <w:rFonts w:ascii="Arial" w:hAnsi="Arial" w:cs="Arial"/>
          <w:color w:val="FF0000"/>
          <w:sz w:val="24"/>
          <w:szCs w:val="24"/>
          <w:u w:val="single"/>
          <w:shd w:val="clear" w:color="auto" w:fill="FFFFFF"/>
        </w:rPr>
        <w:t> </w:t>
      </w:r>
      <w:hyperlink r:id="rId27" w:anchor="handicapallowance" w:history="1">
        <w:r w:rsidRPr="00E002B1">
          <w:rPr>
            <w:rStyle w:val="Hyperlink"/>
            <w:rFonts w:ascii="Arial" w:hAnsi="Arial" w:cs="Arial"/>
            <w:b/>
            <w:bCs/>
            <w:i/>
            <w:iCs/>
            <w:color w:val="FF0000"/>
            <w:sz w:val="24"/>
            <w:szCs w:val="24"/>
          </w:rPr>
          <w:t>handicap allowances</w:t>
        </w:r>
      </w:hyperlink>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shd w:val="clear" w:color="auto" w:fill="FFFFFF"/>
        </w:rPr>
        <w:t>are determined, Section</w:t>
      </w:r>
      <w:r w:rsidRPr="00E002B1">
        <w:rPr>
          <w:rStyle w:val="apple-converted-space"/>
          <w:rFonts w:ascii="Arial" w:hAnsi="Arial" w:cs="Arial"/>
          <w:color w:val="FF0000"/>
          <w:sz w:val="24"/>
          <w:szCs w:val="24"/>
          <w:u w:val="single"/>
          <w:shd w:val="clear" w:color="auto" w:fill="FFFFFF"/>
        </w:rPr>
        <w:t> </w:t>
      </w:r>
      <w:hyperlink r:id="rId28" w:anchor="9-3" w:history="1">
        <w:r w:rsidRPr="00E002B1">
          <w:rPr>
            <w:rStyle w:val="Hyperlink"/>
            <w:rFonts w:ascii="Arial" w:hAnsi="Arial" w:cs="Arial"/>
            <w:b/>
            <w:bCs/>
            <w:color w:val="FF0000"/>
            <w:sz w:val="24"/>
            <w:szCs w:val="24"/>
            <w:shd w:val="clear" w:color="auto" w:fill="FFFFFF"/>
          </w:rPr>
          <w:t>9-3c</w:t>
        </w:r>
      </w:hyperlink>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shd w:val="clear" w:color="auto" w:fill="FFFFFF"/>
        </w:rPr>
        <w:t>must be applied in competitions from different tees, or in competitions between men and women from the same tees.</w:t>
      </w:r>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rPr>
        <w:br/>
      </w:r>
      <w:r w:rsidRPr="00E002B1">
        <w:rPr>
          <w:rFonts w:ascii="Arial" w:hAnsi="Arial" w:cs="Arial"/>
          <w:color w:val="FF0000"/>
          <w:sz w:val="24"/>
          <w:szCs w:val="24"/>
          <w:u w:val="single"/>
        </w:rPr>
        <w:br/>
      </w:r>
      <w:r w:rsidRPr="00E002B1">
        <w:rPr>
          <w:rFonts w:ascii="Arial" w:hAnsi="Arial" w:cs="Arial"/>
          <w:color w:val="FF0000"/>
          <w:sz w:val="24"/>
          <w:szCs w:val="24"/>
          <w:u w:val="single"/>
          <w:shd w:val="clear" w:color="auto" w:fill="FFFFFF"/>
        </w:rPr>
        <w:t xml:space="preserve">Allowance: The higher-handicapped player receives the full difference </w:t>
      </w:r>
      <w:proofErr w:type="spellStart"/>
      <w:r w:rsidRPr="00E002B1">
        <w:rPr>
          <w:rFonts w:ascii="Arial" w:hAnsi="Arial" w:cs="Arial"/>
          <w:color w:val="FF0000"/>
          <w:sz w:val="24"/>
          <w:szCs w:val="24"/>
          <w:u w:val="single"/>
          <w:shd w:val="clear" w:color="auto" w:fill="FFFFFF"/>
        </w:rPr>
        <w:t>in</w:t>
      </w:r>
      <w:hyperlink r:id="rId29" w:anchor="CourseHandicap" w:history="1">
        <w:r w:rsidRPr="00E002B1">
          <w:rPr>
            <w:rStyle w:val="Hyperlink"/>
            <w:rFonts w:ascii="Arial" w:hAnsi="Arial" w:cs="Arial"/>
            <w:b/>
            <w:bCs/>
            <w:i/>
            <w:iCs/>
            <w:color w:val="FF0000"/>
            <w:sz w:val="24"/>
            <w:szCs w:val="24"/>
          </w:rPr>
          <w:t>Course</w:t>
        </w:r>
        <w:proofErr w:type="spellEnd"/>
        <w:r w:rsidRPr="00E002B1">
          <w:rPr>
            <w:rStyle w:val="Hyperlink"/>
            <w:rFonts w:ascii="Arial" w:hAnsi="Arial" w:cs="Arial"/>
            <w:b/>
            <w:bCs/>
            <w:i/>
            <w:iCs/>
            <w:color w:val="FF0000"/>
            <w:sz w:val="24"/>
            <w:szCs w:val="24"/>
          </w:rPr>
          <w:t xml:space="preserve"> Handicap</w:t>
        </w:r>
      </w:hyperlink>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shd w:val="clear" w:color="auto" w:fill="FFFFFF"/>
        </w:rPr>
        <w:t>between the two players; the lower-handicapped player plays from scratch.</w:t>
      </w:r>
      <w:r w:rsidRPr="00E002B1">
        <w:rPr>
          <w:rFonts w:ascii="Arial" w:hAnsi="Arial" w:cs="Arial"/>
          <w:color w:val="FF0000"/>
          <w:sz w:val="24"/>
          <w:szCs w:val="24"/>
          <w:shd w:val="clear" w:color="auto" w:fill="FFFFFF"/>
        </w:rPr>
        <w:t xml:space="preserve"> </w:t>
      </w:r>
      <w:r w:rsidRPr="007E21CA">
        <w:rPr>
          <w:rFonts w:ascii="Arial" w:hAnsi="Arial" w:cs="Arial"/>
          <w:color w:val="000000"/>
          <w:sz w:val="24"/>
          <w:szCs w:val="24"/>
          <w:shd w:val="clear" w:color="auto" w:fill="FFFFFF"/>
        </w:rPr>
        <w:t>(See Decision</w:t>
      </w:r>
      <w:r w:rsidRPr="007E21CA">
        <w:rPr>
          <w:rStyle w:val="apple-converted-space"/>
          <w:rFonts w:ascii="Arial" w:hAnsi="Arial" w:cs="Arial"/>
          <w:color w:val="000000"/>
          <w:sz w:val="24"/>
          <w:szCs w:val="24"/>
          <w:shd w:val="clear" w:color="auto" w:fill="FFFFFF"/>
        </w:rPr>
        <w:t> </w:t>
      </w:r>
      <w:hyperlink r:id="rId30" w:anchor="9-4a/1" w:history="1">
        <w:r w:rsidRPr="007E21CA">
          <w:rPr>
            <w:rStyle w:val="Hyperlink"/>
            <w:rFonts w:ascii="Arial" w:hAnsi="Arial" w:cs="Arial"/>
            <w:b/>
            <w:bCs/>
            <w:color w:val="003865"/>
            <w:sz w:val="24"/>
            <w:szCs w:val="24"/>
            <w:shd w:val="clear" w:color="auto" w:fill="FFFFFF"/>
          </w:rPr>
          <w:t>9-4a/1</w:t>
        </w:r>
      </w:hyperlink>
      <w:r w:rsidRPr="007E21CA">
        <w:rPr>
          <w:rStyle w:val="apple-converted-space"/>
          <w:rFonts w:ascii="Arial" w:hAnsi="Arial" w:cs="Arial"/>
          <w:color w:val="000000"/>
          <w:sz w:val="24"/>
          <w:szCs w:val="24"/>
          <w:shd w:val="clear" w:color="auto" w:fill="FFFFFF"/>
        </w:rPr>
        <w:t> </w:t>
      </w:r>
      <w:r w:rsidRPr="007E21CA">
        <w:rPr>
          <w:rFonts w:ascii="Arial" w:hAnsi="Arial" w:cs="Arial"/>
          <w:color w:val="000000"/>
          <w:sz w:val="24"/>
          <w:szCs w:val="24"/>
          <w:shd w:val="clear" w:color="auto" w:fill="FFFFFF"/>
        </w:rPr>
        <w:t>and</w:t>
      </w:r>
      <w:r w:rsidRPr="007E21CA">
        <w:rPr>
          <w:rStyle w:val="apple-converted-space"/>
          <w:rFonts w:ascii="Arial" w:hAnsi="Arial" w:cs="Arial"/>
          <w:color w:val="000000"/>
          <w:sz w:val="24"/>
          <w:szCs w:val="24"/>
          <w:shd w:val="clear" w:color="auto" w:fill="FFFFFF"/>
        </w:rPr>
        <w:t> </w:t>
      </w:r>
      <w:hyperlink r:id="rId31" w:anchor="9-4a/3" w:history="1">
        <w:r w:rsidRPr="007E21CA">
          <w:rPr>
            <w:rStyle w:val="Hyperlink"/>
            <w:rFonts w:ascii="Arial" w:hAnsi="Arial" w:cs="Arial"/>
            <w:b/>
            <w:bCs/>
            <w:color w:val="003865"/>
            <w:sz w:val="24"/>
            <w:szCs w:val="24"/>
            <w:shd w:val="clear" w:color="auto" w:fill="FFFFFF"/>
          </w:rPr>
          <w:t>9-4a/3</w:t>
        </w:r>
      </w:hyperlink>
      <w:r w:rsidRPr="007E21CA">
        <w:rPr>
          <w:rFonts w:ascii="Arial" w:hAnsi="Arial" w:cs="Arial"/>
          <w:color w:val="000000"/>
          <w:sz w:val="24"/>
          <w:szCs w:val="24"/>
          <w:shd w:val="clear" w:color="auto" w:fill="FFFFFF"/>
        </w:rPr>
        <w:t>.)</w:t>
      </w:r>
      <w:r w:rsidRPr="007E21CA">
        <w:rPr>
          <w:rFonts w:ascii="Arial" w:hAnsi="Arial" w:cs="Arial"/>
          <w:color w:val="000000"/>
          <w:sz w:val="24"/>
          <w:szCs w:val="24"/>
        </w:rPr>
        <w:br/>
      </w:r>
      <w:r w:rsidRPr="007E21CA">
        <w:rPr>
          <w:rFonts w:ascii="Arial" w:hAnsi="Arial" w:cs="Arial"/>
          <w:color w:val="000000"/>
          <w:sz w:val="24"/>
          <w:szCs w:val="24"/>
        </w:rPr>
        <w:br/>
      </w:r>
      <w:r w:rsidRPr="00E002B1">
        <w:rPr>
          <w:rStyle w:val="Emphasis"/>
          <w:rFonts w:ascii="Arial" w:hAnsi="Arial" w:cs="Arial"/>
          <w:color w:val="FF0000"/>
          <w:sz w:val="24"/>
          <w:szCs w:val="24"/>
          <w:u w:val="single"/>
          <w:shd w:val="clear" w:color="auto" w:fill="FFFFFF"/>
        </w:rPr>
        <w:t>Example:</w:t>
      </w:r>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shd w:val="clear" w:color="auto" w:fill="FFFFFF"/>
        </w:rPr>
        <w:t>A player with a</w:t>
      </w:r>
      <w:r w:rsidRPr="00E002B1">
        <w:rPr>
          <w:rStyle w:val="apple-converted-space"/>
          <w:rFonts w:ascii="Arial" w:hAnsi="Arial" w:cs="Arial"/>
          <w:color w:val="FF0000"/>
          <w:sz w:val="24"/>
          <w:szCs w:val="24"/>
          <w:u w:val="single"/>
          <w:shd w:val="clear" w:color="auto" w:fill="FFFFFF"/>
        </w:rPr>
        <w:t> </w:t>
      </w:r>
      <w:hyperlink r:id="rId32" w:anchor="CourseHandicap" w:history="1">
        <w:r w:rsidRPr="00E002B1">
          <w:rPr>
            <w:rStyle w:val="Hyperlink"/>
            <w:rFonts w:ascii="Arial" w:hAnsi="Arial" w:cs="Arial"/>
            <w:b/>
            <w:bCs/>
            <w:i/>
            <w:iCs/>
            <w:color w:val="FF0000"/>
            <w:sz w:val="24"/>
            <w:szCs w:val="24"/>
          </w:rPr>
          <w:t>Course Handicap</w:t>
        </w:r>
      </w:hyperlink>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shd w:val="clear" w:color="auto" w:fill="FFFFFF"/>
        </w:rPr>
        <w:t>of 17 receives four strokes from a player with a</w:t>
      </w:r>
      <w:r w:rsidRPr="00E002B1">
        <w:rPr>
          <w:rStyle w:val="apple-converted-space"/>
          <w:rFonts w:ascii="Arial" w:hAnsi="Arial" w:cs="Arial"/>
          <w:color w:val="FF0000"/>
          <w:sz w:val="24"/>
          <w:szCs w:val="24"/>
          <w:u w:val="single"/>
          <w:shd w:val="clear" w:color="auto" w:fill="FFFFFF"/>
        </w:rPr>
        <w:t> </w:t>
      </w:r>
      <w:hyperlink r:id="rId33" w:anchor="CourseHandicap" w:history="1">
        <w:r w:rsidRPr="00E002B1">
          <w:rPr>
            <w:rStyle w:val="Hyperlink"/>
            <w:rFonts w:ascii="Arial" w:hAnsi="Arial" w:cs="Arial"/>
            <w:b/>
            <w:bCs/>
            <w:i/>
            <w:iCs/>
            <w:color w:val="FF0000"/>
            <w:sz w:val="24"/>
            <w:szCs w:val="24"/>
          </w:rPr>
          <w:t>Course Handicap</w:t>
        </w:r>
      </w:hyperlink>
      <w:r w:rsidRPr="00E002B1">
        <w:rPr>
          <w:rStyle w:val="apple-converted-space"/>
          <w:rFonts w:ascii="Arial" w:hAnsi="Arial" w:cs="Arial"/>
          <w:color w:val="FF0000"/>
          <w:sz w:val="24"/>
          <w:szCs w:val="24"/>
          <w:u w:val="single"/>
          <w:shd w:val="clear" w:color="auto" w:fill="FFFFFF"/>
        </w:rPr>
        <w:t> </w:t>
      </w:r>
      <w:r w:rsidRPr="00E002B1">
        <w:rPr>
          <w:rFonts w:ascii="Arial" w:hAnsi="Arial" w:cs="Arial"/>
          <w:color w:val="FF0000"/>
          <w:sz w:val="24"/>
          <w:szCs w:val="24"/>
          <w:u w:val="single"/>
          <w:shd w:val="clear" w:color="auto" w:fill="FFFFFF"/>
        </w:rPr>
        <w:t>of 13. The player receives them on the first four allocated</w:t>
      </w:r>
      <w:r w:rsidRPr="00E002B1">
        <w:rPr>
          <w:rStyle w:val="apple-converted-space"/>
          <w:rFonts w:ascii="Arial" w:hAnsi="Arial" w:cs="Arial"/>
          <w:color w:val="FF0000"/>
          <w:sz w:val="24"/>
          <w:szCs w:val="24"/>
          <w:u w:val="single"/>
          <w:shd w:val="clear" w:color="auto" w:fill="FFFFFF"/>
        </w:rPr>
        <w:t> </w:t>
      </w:r>
      <w:r w:rsidRPr="00E002B1">
        <w:rPr>
          <w:rStyle w:val="Emphasis"/>
          <w:rFonts w:ascii="Arial" w:hAnsi="Arial" w:cs="Arial"/>
          <w:color w:val="FF0000"/>
          <w:sz w:val="24"/>
          <w:szCs w:val="24"/>
          <w:u w:val="single"/>
          <w:shd w:val="clear" w:color="auto" w:fill="FFFFFF"/>
        </w:rPr>
        <w:t>handicap-stroke holes</w:t>
      </w:r>
      <w:r w:rsidRPr="00E002B1">
        <w:rPr>
          <w:rFonts w:ascii="Arial" w:hAnsi="Arial" w:cs="Arial"/>
          <w:color w:val="FF0000"/>
          <w:sz w:val="24"/>
          <w:szCs w:val="24"/>
          <w:u w:val="single"/>
          <w:shd w:val="clear" w:color="auto" w:fill="FFFFFF"/>
        </w:rPr>
        <w:t>.</w:t>
      </w:r>
    </w:p>
    <w:p w:rsidR="007E21CA" w:rsidRDefault="007E21CA" w:rsidP="007E21CA">
      <w:pPr>
        <w:shd w:val="clear" w:color="auto" w:fill="FFFFFF"/>
        <w:spacing w:before="75" w:after="300" w:line="240" w:lineRule="auto"/>
        <w:ind w:left="360"/>
        <w:rPr>
          <w:rFonts w:ascii="Arial" w:eastAsia="Times New Roman" w:hAnsi="Arial" w:cs="Arial"/>
          <w:color w:val="000000"/>
          <w:sz w:val="24"/>
          <w:szCs w:val="24"/>
        </w:rPr>
      </w:pPr>
    </w:p>
    <w:p w:rsidR="007E21CA" w:rsidRPr="002E23FC" w:rsidRDefault="002E23FC" w:rsidP="002E23FC">
      <w:pPr>
        <w:shd w:val="clear" w:color="auto" w:fill="FFFFFF"/>
        <w:spacing w:before="75" w:after="300" w:line="240" w:lineRule="auto"/>
        <w:ind w:firstLine="360"/>
        <w:rPr>
          <w:rFonts w:ascii="Arial" w:eastAsia="Times New Roman" w:hAnsi="Arial" w:cs="Arial"/>
          <w:b/>
          <w:color w:val="FF0000"/>
          <w:sz w:val="24"/>
          <w:szCs w:val="24"/>
          <w:u w:val="single"/>
        </w:rPr>
      </w:pPr>
      <w:r>
        <w:rPr>
          <w:rFonts w:ascii="Arial" w:eastAsia="Times New Roman" w:hAnsi="Arial" w:cs="Arial"/>
          <w:b/>
          <w:color w:val="FF0000"/>
          <w:sz w:val="24"/>
          <w:szCs w:val="24"/>
          <w:u w:val="single"/>
        </w:rPr>
        <w:t>How to Decide Ties i</w:t>
      </w:r>
      <w:r w:rsidR="007E21CA" w:rsidRPr="002E23FC">
        <w:rPr>
          <w:rFonts w:ascii="Arial" w:eastAsia="Times New Roman" w:hAnsi="Arial" w:cs="Arial"/>
          <w:b/>
          <w:color w:val="FF0000"/>
          <w:sz w:val="24"/>
          <w:szCs w:val="24"/>
          <w:u w:val="single"/>
        </w:rPr>
        <w:t>n Handicap Competitions</w:t>
      </w:r>
    </w:p>
    <w:p w:rsidR="007E21CA" w:rsidRPr="007E21CA" w:rsidRDefault="007E21CA" w:rsidP="007E21CA">
      <w:pPr>
        <w:shd w:val="clear" w:color="auto" w:fill="FFFFFF"/>
        <w:spacing w:before="75" w:after="300" w:line="240" w:lineRule="auto"/>
        <w:ind w:left="360"/>
        <w:rPr>
          <w:rFonts w:ascii="Arial" w:eastAsia="Times New Roman" w:hAnsi="Arial" w:cs="Arial"/>
          <w:color w:val="000000"/>
          <w:sz w:val="24"/>
          <w:szCs w:val="24"/>
        </w:rPr>
      </w:pPr>
      <w:r w:rsidRPr="007E21CA">
        <w:rPr>
          <w:rFonts w:ascii="Arial" w:eastAsia="Times New Roman" w:hAnsi="Arial" w:cs="Arial"/>
          <w:color w:val="000000"/>
          <w:sz w:val="24"/>
          <w:szCs w:val="24"/>
        </w:rPr>
        <w:t>The USGA recommends:</w:t>
      </w:r>
    </w:p>
    <w:p w:rsidR="007E21CA" w:rsidRPr="002E23FC" w:rsidRDefault="007E21CA" w:rsidP="002E23FC">
      <w:pPr>
        <w:shd w:val="clear" w:color="auto" w:fill="FFFFFF"/>
        <w:spacing w:before="75" w:after="300" w:line="240" w:lineRule="auto"/>
        <w:ind w:left="360"/>
        <w:rPr>
          <w:rFonts w:ascii="Arial" w:eastAsia="Times New Roman" w:hAnsi="Arial" w:cs="Arial"/>
          <w:color w:val="000000"/>
          <w:sz w:val="24"/>
          <w:szCs w:val="24"/>
        </w:rPr>
      </w:pPr>
      <w:r w:rsidRPr="002E23FC">
        <w:rPr>
          <w:rFonts w:ascii="Arial" w:eastAsia="Times New Roman" w:hAnsi="Arial" w:cs="Arial"/>
          <w:color w:val="000000"/>
          <w:sz w:val="24"/>
          <w:szCs w:val="24"/>
        </w:rPr>
        <w:t>Match Play</w:t>
      </w:r>
      <w:r w:rsidRPr="002E23FC">
        <w:rPr>
          <w:rFonts w:ascii="Arial" w:eastAsia="Times New Roman" w:hAnsi="Arial" w:cs="Arial"/>
          <w:color w:val="000000"/>
          <w:sz w:val="24"/>
          <w:szCs w:val="24"/>
        </w:rPr>
        <w:br/>
      </w:r>
      <w:proofErr w:type="gramStart"/>
      <w:r w:rsidRPr="002E23FC">
        <w:rPr>
          <w:rFonts w:ascii="Arial" w:eastAsia="Times New Roman" w:hAnsi="Arial" w:cs="Arial"/>
          <w:color w:val="000000"/>
          <w:sz w:val="24"/>
          <w:szCs w:val="24"/>
        </w:rPr>
        <w:t>A</w:t>
      </w:r>
      <w:proofErr w:type="gramEnd"/>
      <w:r w:rsidRPr="002E23FC">
        <w:rPr>
          <w:rFonts w:ascii="Arial" w:eastAsia="Times New Roman" w:hAnsi="Arial" w:cs="Arial"/>
          <w:color w:val="000000"/>
          <w:sz w:val="24"/>
          <w:szCs w:val="24"/>
        </w:rPr>
        <w:t xml:space="preserve"> match that ends all square should be played off hole by hole until one side wins a hole. The playoff should start on the hole where the match began. In a handicap match, handicap strokes should be allowed as in the </w:t>
      </w:r>
      <w:hyperlink r:id="rId34" w:anchor="stipulatedround" w:history="1">
        <w:r w:rsidRPr="002E23FC">
          <w:rPr>
            <w:rFonts w:ascii="Arial" w:eastAsia="Times New Roman" w:hAnsi="Arial" w:cs="Arial"/>
            <w:color w:val="000000"/>
            <w:sz w:val="24"/>
            <w:szCs w:val="24"/>
          </w:rPr>
          <w:t>stipulated round</w:t>
        </w:r>
      </w:hyperlink>
      <w:r w:rsidRPr="002E23FC">
        <w:rPr>
          <w:rFonts w:ascii="Arial" w:eastAsia="Times New Roman" w:hAnsi="Arial" w:cs="Arial"/>
          <w:color w:val="000000"/>
          <w:sz w:val="24"/>
          <w:szCs w:val="24"/>
        </w:rPr>
        <w:t>.</w:t>
      </w:r>
    </w:p>
    <w:p w:rsidR="002E23FC" w:rsidRPr="002E23FC" w:rsidRDefault="002E23FC" w:rsidP="002E23FC">
      <w:pPr>
        <w:shd w:val="clear" w:color="auto" w:fill="FFFFFF"/>
        <w:spacing w:before="75" w:after="300" w:line="240" w:lineRule="auto"/>
        <w:ind w:left="360"/>
        <w:rPr>
          <w:rFonts w:ascii="Arial" w:eastAsia="Times New Roman" w:hAnsi="Arial" w:cs="Arial"/>
          <w:color w:val="000000"/>
          <w:sz w:val="24"/>
          <w:szCs w:val="24"/>
        </w:rPr>
      </w:pPr>
    </w:p>
    <w:p w:rsidR="007E21CA" w:rsidRPr="002E23FC" w:rsidRDefault="007E21CA" w:rsidP="002E23FC">
      <w:pPr>
        <w:shd w:val="clear" w:color="auto" w:fill="FFFFFF"/>
        <w:spacing w:before="75" w:after="300" w:line="240" w:lineRule="auto"/>
        <w:ind w:left="360"/>
        <w:rPr>
          <w:rFonts w:ascii="Arial" w:eastAsia="Times New Roman" w:hAnsi="Arial" w:cs="Arial"/>
          <w:color w:val="000000"/>
          <w:sz w:val="24"/>
          <w:szCs w:val="24"/>
        </w:rPr>
      </w:pPr>
      <w:r w:rsidRPr="002E23FC">
        <w:rPr>
          <w:rFonts w:ascii="Arial" w:eastAsia="Times New Roman" w:hAnsi="Arial" w:cs="Arial"/>
          <w:color w:val="000000"/>
          <w:sz w:val="24"/>
          <w:szCs w:val="24"/>
        </w:rPr>
        <w:t>Stroke Play</w:t>
      </w:r>
      <w:r w:rsidRPr="002E23FC">
        <w:rPr>
          <w:rFonts w:ascii="Arial" w:eastAsia="Times New Roman" w:hAnsi="Arial" w:cs="Arial"/>
          <w:color w:val="000000"/>
          <w:sz w:val="24"/>
          <w:szCs w:val="24"/>
        </w:rPr>
        <w:br/>
        <w:t>In the event of a tie in a handicap stroke play competition a play-off with handicaps is recommended. The playoff may be over 18 holes or a smaller number of holes as specified by the Committee. It is recommended that any such playoff consist of at least three holes.</w:t>
      </w:r>
    </w:p>
    <w:p w:rsidR="007E21CA" w:rsidRPr="002E23FC" w:rsidRDefault="007E21CA" w:rsidP="002E23FC">
      <w:pPr>
        <w:shd w:val="clear" w:color="auto" w:fill="FFFFFF"/>
        <w:spacing w:before="75" w:after="300" w:line="240" w:lineRule="auto"/>
        <w:ind w:left="360"/>
        <w:rPr>
          <w:rFonts w:ascii="Arial" w:eastAsia="Times New Roman" w:hAnsi="Arial" w:cs="Arial"/>
          <w:color w:val="000000"/>
          <w:sz w:val="24"/>
          <w:szCs w:val="24"/>
        </w:rPr>
      </w:pPr>
      <w:r w:rsidRPr="002E23FC">
        <w:rPr>
          <w:rFonts w:ascii="Arial" w:eastAsia="Times New Roman" w:hAnsi="Arial" w:cs="Arial"/>
          <w:b/>
          <w:color w:val="FF0000"/>
          <w:sz w:val="24"/>
          <w:szCs w:val="24"/>
          <w:u w:val="single"/>
        </w:rPr>
        <w:t>Playoff Not Feasible; Matching Scorecards</w:t>
      </w:r>
      <w:r w:rsidRPr="002E23FC">
        <w:rPr>
          <w:rFonts w:ascii="Arial" w:eastAsia="Times New Roman" w:hAnsi="Arial" w:cs="Arial"/>
          <w:color w:val="000000"/>
          <w:sz w:val="24"/>
          <w:szCs w:val="24"/>
        </w:rPr>
        <w:br/>
      </w:r>
      <w:proofErr w:type="gramStart"/>
      <w:r w:rsidRPr="002E23FC">
        <w:rPr>
          <w:rFonts w:ascii="Arial" w:eastAsia="Times New Roman" w:hAnsi="Arial" w:cs="Arial"/>
          <w:color w:val="000000"/>
          <w:sz w:val="24"/>
          <w:szCs w:val="24"/>
        </w:rPr>
        <w:t>If</w:t>
      </w:r>
      <w:proofErr w:type="gramEnd"/>
      <w:r w:rsidRPr="002E23FC">
        <w:rPr>
          <w:rFonts w:ascii="Arial" w:eastAsia="Times New Roman" w:hAnsi="Arial" w:cs="Arial"/>
          <w:color w:val="000000"/>
          <w:sz w:val="24"/>
          <w:szCs w:val="24"/>
        </w:rPr>
        <w:t xml:space="preserve"> a playoff of any type is not feasible, matching scorecards is recommended. The method of matching cards should be announced in advance and should also provide what will happen if this procedure does not produce a winner. </w:t>
      </w:r>
      <w:r w:rsidRPr="002E23FC">
        <w:rPr>
          <w:rFonts w:ascii="Arial" w:eastAsia="Times New Roman" w:hAnsi="Arial" w:cs="Arial"/>
          <w:color w:val="FF0000"/>
          <w:sz w:val="24"/>
          <w:szCs w:val="24"/>
          <w:u w:val="single"/>
        </w:rPr>
        <w:t>An acceptable method of matching cards is to determine the winner on the basis of the best score for the last nine holes. If the tying players have the same score for the last nine, determine the winner on the basis of the last six holes, last three holes and finally the 18th hole.</w:t>
      </w:r>
      <w:r w:rsidRPr="002E23FC">
        <w:rPr>
          <w:rFonts w:ascii="Arial" w:eastAsia="Times New Roman" w:hAnsi="Arial" w:cs="Arial"/>
          <w:color w:val="000000"/>
          <w:sz w:val="24"/>
          <w:szCs w:val="24"/>
        </w:rPr>
        <w:t xml:space="preserve"> If this method is used in a competition with a multiple tee start, it is recommended that the "last nine holes, last six holes, etc." is considered to be holes 10-18, 13-18, etc.</w:t>
      </w:r>
    </w:p>
    <w:p w:rsidR="00E002B1" w:rsidRDefault="00E002B1" w:rsidP="007E21CA">
      <w:pPr>
        <w:spacing w:line="240" w:lineRule="auto"/>
        <w:ind w:left="360"/>
        <w:rPr>
          <w:sz w:val="24"/>
          <w:szCs w:val="24"/>
        </w:rPr>
      </w:pPr>
    </w:p>
    <w:p w:rsidR="00F54B1C" w:rsidRDefault="00F54B1C" w:rsidP="00F54B1C">
      <w:pPr>
        <w:spacing w:line="240" w:lineRule="auto"/>
        <w:rPr>
          <w:sz w:val="24"/>
          <w:szCs w:val="24"/>
        </w:rPr>
      </w:pPr>
    </w:p>
    <w:p w:rsidR="00482E70" w:rsidRPr="00482E70" w:rsidRDefault="00482E70" w:rsidP="00F54B1C">
      <w:pPr>
        <w:spacing w:line="240" w:lineRule="auto"/>
        <w:ind w:firstLine="360"/>
        <w:rPr>
          <w:rFonts w:ascii="Arial" w:hAnsi="Arial" w:cs="Arial"/>
          <w:color w:val="000000"/>
          <w:sz w:val="24"/>
          <w:szCs w:val="24"/>
        </w:rPr>
      </w:pPr>
      <w:r w:rsidRPr="00482E70">
        <w:rPr>
          <w:rFonts w:ascii="Arial" w:hAnsi="Arial" w:cs="Arial"/>
          <w:color w:val="000000"/>
          <w:sz w:val="24"/>
          <w:szCs w:val="24"/>
        </w:rPr>
        <w:lastRenderedPageBreak/>
        <w:t>Case Study Example:</w:t>
      </w:r>
    </w:p>
    <w:p w:rsidR="00E002B1" w:rsidRPr="00482E70" w:rsidRDefault="00E002B1" w:rsidP="007E21CA">
      <w:pPr>
        <w:spacing w:line="240" w:lineRule="auto"/>
        <w:ind w:left="360"/>
        <w:rPr>
          <w:rFonts w:ascii="Arial" w:hAnsi="Arial" w:cs="Arial"/>
          <w:color w:val="000000"/>
          <w:sz w:val="24"/>
          <w:szCs w:val="24"/>
        </w:rPr>
      </w:pPr>
      <w:r w:rsidRPr="00482E70">
        <w:rPr>
          <w:rFonts w:ascii="Arial" w:hAnsi="Arial" w:cs="Arial"/>
          <w:color w:val="000000"/>
          <w:sz w:val="24"/>
          <w:szCs w:val="24"/>
        </w:rPr>
        <w:t>If playe</w:t>
      </w:r>
      <w:r w:rsidR="00FB7C32" w:rsidRPr="00482E70">
        <w:rPr>
          <w:rFonts w:ascii="Arial" w:hAnsi="Arial" w:cs="Arial"/>
          <w:color w:val="000000"/>
          <w:sz w:val="24"/>
          <w:szCs w:val="24"/>
        </w:rPr>
        <w:t>r A is a 9 handicap and player B</w:t>
      </w:r>
      <w:r w:rsidRPr="00482E70">
        <w:rPr>
          <w:rFonts w:ascii="Arial" w:hAnsi="Arial" w:cs="Arial"/>
          <w:color w:val="000000"/>
          <w:sz w:val="24"/>
          <w:szCs w:val="24"/>
        </w:rPr>
        <w:t xml:space="preserve"> is an 18 handicap the deference is 9 strokes.</w:t>
      </w:r>
    </w:p>
    <w:p w:rsidR="00482E70" w:rsidRPr="00482E70" w:rsidRDefault="00482E70" w:rsidP="007E21CA">
      <w:pPr>
        <w:spacing w:line="240" w:lineRule="auto"/>
        <w:ind w:left="360"/>
        <w:rPr>
          <w:rFonts w:ascii="Arial" w:hAnsi="Arial" w:cs="Arial"/>
          <w:color w:val="000000"/>
          <w:sz w:val="24"/>
          <w:szCs w:val="24"/>
        </w:rPr>
      </w:pPr>
      <w:r w:rsidRPr="00482E70">
        <w:rPr>
          <w:rFonts w:ascii="Arial" w:hAnsi="Arial" w:cs="Arial"/>
          <w:color w:val="000000"/>
          <w:sz w:val="24"/>
          <w:szCs w:val="24"/>
        </w:rPr>
        <w:t>T</w:t>
      </w:r>
      <w:r w:rsidR="00FB7C32" w:rsidRPr="00482E70">
        <w:rPr>
          <w:rFonts w:ascii="Arial" w:hAnsi="Arial" w:cs="Arial"/>
          <w:color w:val="000000"/>
          <w:sz w:val="24"/>
          <w:szCs w:val="24"/>
        </w:rPr>
        <w:t>he allocation of strokes would be on handicap holes 1 through 9 (the most difficult holes)</w:t>
      </w:r>
      <w:r w:rsidR="00E002B1" w:rsidRPr="00482E70">
        <w:rPr>
          <w:rFonts w:ascii="Arial" w:hAnsi="Arial" w:cs="Arial"/>
          <w:color w:val="000000"/>
          <w:sz w:val="24"/>
          <w:szCs w:val="24"/>
        </w:rPr>
        <w:t xml:space="preserve"> </w:t>
      </w:r>
    </w:p>
    <w:p w:rsidR="00E002B1" w:rsidRPr="00482E70" w:rsidRDefault="00482E70" w:rsidP="007E21CA">
      <w:pPr>
        <w:spacing w:line="240" w:lineRule="auto"/>
        <w:ind w:left="360"/>
        <w:rPr>
          <w:rFonts w:ascii="Arial" w:hAnsi="Arial" w:cs="Arial"/>
          <w:color w:val="000000"/>
          <w:sz w:val="24"/>
          <w:szCs w:val="24"/>
        </w:rPr>
      </w:pPr>
      <w:r w:rsidRPr="00482E70">
        <w:rPr>
          <w:rFonts w:ascii="Arial" w:hAnsi="Arial" w:cs="Arial"/>
          <w:color w:val="000000"/>
          <w:sz w:val="24"/>
          <w:szCs w:val="24"/>
        </w:rPr>
        <w:t xml:space="preserve">If </w:t>
      </w:r>
      <w:r w:rsidR="00FB7C32" w:rsidRPr="00482E70">
        <w:rPr>
          <w:rFonts w:ascii="Arial" w:hAnsi="Arial" w:cs="Arial"/>
          <w:color w:val="000000"/>
          <w:sz w:val="24"/>
          <w:szCs w:val="24"/>
        </w:rPr>
        <w:t>th</w:t>
      </w:r>
      <w:r w:rsidRPr="00482E70">
        <w:rPr>
          <w:rFonts w:ascii="Arial" w:hAnsi="Arial" w:cs="Arial"/>
          <w:color w:val="000000"/>
          <w:sz w:val="24"/>
          <w:szCs w:val="24"/>
        </w:rPr>
        <w:t>e</w:t>
      </w:r>
      <w:r w:rsidR="00FB7C32" w:rsidRPr="00482E70">
        <w:rPr>
          <w:rFonts w:ascii="Arial" w:hAnsi="Arial" w:cs="Arial"/>
          <w:color w:val="000000"/>
          <w:sz w:val="24"/>
          <w:szCs w:val="24"/>
        </w:rPr>
        <w:t xml:space="preserve"> players took their full handicap strokes then both </w:t>
      </w:r>
      <w:r w:rsidRPr="00482E70">
        <w:rPr>
          <w:rFonts w:ascii="Arial" w:hAnsi="Arial" w:cs="Arial"/>
          <w:color w:val="000000"/>
          <w:sz w:val="24"/>
          <w:szCs w:val="24"/>
        </w:rPr>
        <w:t>players</w:t>
      </w:r>
      <w:r w:rsidR="00FB7C32" w:rsidRPr="00482E70">
        <w:rPr>
          <w:rFonts w:ascii="Arial" w:hAnsi="Arial" w:cs="Arial"/>
          <w:color w:val="000000"/>
          <w:sz w:val="24"/>
          <w:szCs w:val="24"/>
        </w:rPr>
        <w:t xml:space="preserve"> would have to play the 9 hardest holes even with no advantage given to the higher handicap player.</w:t>
      </w:r>
    </w:p>
    <w:p w:rsidR="00482E70" w:rsidRDefault="00FB7C32" w:rsidP="00482E70">
      <w:pPr>
        <w:spacing w:line="240" w:lineRule="auto"/>
        <w:ind w:left="360"/>
        <w:rPr>
          <w:rFonts w:ascii="Arial" w:hAnsi="Arial" w:cs="Arial"/>
          <w:color w:val="000000"/>
          <w:sz w:val="24"/>
          <w:szCs w:val="24"/>
        </w:rPr>
      </w:pPr>
      <w:r w:rsidRPr="00482E70">
        <w:rPr>
          <w:rFonts w:ascii="Arial" w:hAnsi="Arial" w:cs="Arial"/>
          <w:color w:val="000000"/>
          <w:sz w:val="24"/>
          <w:szCs w:val="24"/>
        </w:rPr>
        <w:t xml:space="preserve">It would also mean that the higher handicap player would get an advantage on the 9 easiest holes (10 through 18). This would constitute </w:t>
      </w:r>
      <w:r w:rsidR="00B313F6" w:rsidRPr="00482E70">
        <w:rPr>
          <w:rFonts w:ascii="Arial" w:hAnsi="Arial" w:cs="Arial"/>
          <w:color w:val="000000"/>
          <w:sz w:val="24"/>
          <w:szCs w:val="24"/>
        </w:rPr>
        <w:t>an</w:t>
      </w:r>
      <w:r w:rsidR="00482E70" w:rsidRPr="00482E70">
        <w:rPr>
          <w:rFonts w:ascii="Arial" w:hAnsi="Arial" w:cs="Arial"/>
          <w:color w:val="000000"/>
          <w:sz w:val="24"/>
          <w:szCs w:val="24"/>
        </w:rPr>
        <w:t xml:space="preserve"> un</w:t>
      </w:r>
      <w:r w:rsidRPr="00482E70">
        <w:rPr>
          <w:rFonts w:ascii="Arial" w:hAnsi="Arial" w:cs="Arial"/>
          <w:color w:val="000000"/>
          <w:sz w:val="24"/>
          <w:szCs w:val="24"/>
        </w:rPr>
        <w:t>fair advantage for the lower handicap player</w:t>
      </w:r>
      <w:r w:rsidR="00482E70" w:rsidRPr="00482E70">
        <w:rPr>
          <w:rFonts w:ascii="Arial" w:hAnsi="Arial" w:cs="Arial"/>
          <w:color w:val="000000"/>
          <w:sz w:val="24"/>
          <w:szCs w:val="24"/>
        </w:rPr>
        <w:t xml:space="preserve">. </w:t>
      </w:r>
    </w:p>
    <w:p w:rsidR="00482E70" w:rsidRDefault="00482E70" w:rsidP="00482E70">
      <w:pPr>
        <w:spacing w:line="240" w:lineRule="auto"/>
        <w:ind w:left="360"/>
        <w:rPr>
          <w:rFonts w:ascii="Arial" w:hAnsi="Arial" w:cs="Arial"/>
          <w:color w:val="000000"/>
          <w:sz w:val="24"/>
          <w:szCs w:val="24"/>
        </w:rPr>
      </w:pPr>
      <w:r>
        <w:rPr>
          <w:rFonts w:ascii="Arial" w:hAnsi="Arial" w:cs="Arial"/>
          <w:color w:val="000000"/>
          <w:sz w:val="24"/>
          <w:szCs w:val="24"/>
        </w:rPr>
        <w:t>According to the SCGA:</w:t>
      </w:r>
    </w:p>
    <w:p w:rsidR="00482E70" w:rsidRPr="00482E70" w:rsidRDefault="00482E70" w:rsidP="00482E70">
      <w:pPr>
        <w:spacing w:line="240" w:lineRule="auto"/>
        <w:ind w:left="360"/>
        <w:rPr>
          <w:rFonts w:ascii="Arial" w:hAnsi="Arial" w:cs="Arial"/>
          <w:color w:val="000000"/>
          <w:sz w:val="24"/>
          <w:szCs w:val="24"/>
        </w:rPr>
      </w:pPr>
      <w:r>
        <w:rPr>
          <w:rFonts w:ascii="Arial" w:hAnsi="Arial" w:cs="Arial"/>
          <w:color w:val="000000"/>
          <w:sz w:val="24"/>
          <w:szCs w:val="24"/>
        </w:rPr>
        <w:t xml:space="preserve">The </w:t>
      </w:r>
      <w:r w:rsidRPr="007E21CA">
        <w:rPr>
          <w:rFonts w:ascii="Arial" w:hAnsi="Arial" w:cs="Arial"/>
          <w:color w:val="000000"/>
          <w:sz w:val="24"/>
          <w:szCs w:val="24"/>
        </w:rPr>
        <w:t>handicap stroke</w:t>
      </w:r>
      <w:r>
        <w:rPr>
          <w:rFonts w:ascii="Arial" w:hAnsi="Arial" w:cs="Arial"/>
          <w:color w:val="000000"/>
          <w:sz w:val="24"/>
          <w:szCs w:val="24"/>
        </w:rPr>
        <w:t>s</w:t>
      </w:r>
      <w:r w:rsidRPr="007E21CA">
        <w:rPr>
          <w:rFonts w:ascii="Arial" w:hAnsi="Arial" w:cs="Arial"/>
          <w:color w:val="000000"/>
          <w:sz w:val="24"/>
          <w:szCs w:val="24"/>
        </w:rPr>
        <w:t xml:space="preserve"> </w:t>
      </w:r>
      <w:r>
        <w:rPr>
          <w:rFonts w:ascii="Arial" w:hAnsi="Arial" w:cs="Arial"/>
          <w:color w:val="000000"/>
          <w:sz w:val="24"/>
          <w:szCs w:val="24"/>
        </w:rPr>
        <w:t>should be allocated so that the</w:t>
      </w:r>
      <w:r w:rsidRPr="007E21CA">
        <w:rPr>
          <w:rFonts w:ascii="Arial" w:hAnsi="Arial" w:cs="Arial"/>
          <w:color w:val="000000"/>
          <w:sz w:val="24"/>
          <w:szCs w:val="24"/>
        </w:rPr>
        <w:t xml:space="preserve"> stroke</w:t>
      </w:r>
      <w:r>
        <w:rPr>
          <w:rFonts w:ascii="Arial" w:hAnsi="Arial" w:cs="Arial"/>
          <w:color w:val="000000"/>
          <w:sz w:val="24"/>
          <w:szCs w:val="24"/>
        </w:rPr>
        <w:t>s are</w:t>
      </w:r>
      <w:r w:rsidRPr="007E21CA">
        <w:rPr>
          <w:rFonts w:ascii="Arial" w:hAnsi="Arial" w:cs="Arial"/>
          <w:color w:val="000000"/>
          <w:sz w:val="24"/>
          <w:szCs w:val="24"/>
        </w:rPr>
        <w:t xml:space="preserve"> </w:t>
      </w:r>
      <w:r w:rsidRPr="00482E70">
        <w:rPr>
          <w:rFonts w:ascii="Arial" w:hAnsi="Arial" w:cs="Arial"/>
          <w:color w:val="000000"/>
          <w:sz w:val="24"/>
          <w:szCs w:val="24"/>
        </w:rPr>
        <w:t xml:space="preserve">most useful </w:t>
      </w:r>
      <w:r w:rsidRPr="007E21CA">
        <w:rPr>
          <w:rFonts w:ascii="Arial" w:hAnsi="Arial" w:cs="Arial"/>
          <w:color w:val="000000"/>
          <w:sz w:val="24"/>
          <w:szCs w:val="24"/>
        </w:rPr>
        <w:t>in matches between players</w:t>
      </w:r>
      <w:r>
        <w:rPr>
          <w:rFonts w:ascii="Arial" w:hAnsi="Arial" w:cs="Arial"/>
          <w:color w:val="000000"/>
          <w:sz w:val="24"/>
          <w:szCs w:val="24"/>
        </w:rPr>
        <w:t xml:space="preserve"> starting with the first handicap hole.</w:t>
      </w:r>
    </w:p>
    <w:p w:rsidR="00FB7C32" w:rsidRPr="002E23FC" w:rsidRDefault="006A1653" w:rsidP="007E21CA">
      <w:pPr>
        <w:spacing w:line="240" w:lineRule="auto"/>
        <w:ind w:left="360"/>
        <w:rPr>
          <w:rFonts w:ascii="Arial" w:hAnsi="Arial" w:cs="Arial"/>
          <w:b/>
          <w:color w:val="000000"/>
          <w:sz w:val="24"/>
          <w:szCs w:val="24"/>
        </w:rPr>
      </w:pPr>
      <w:r w:rsidRPr="002E23FC">
        <w:rPr>
          <w:rFonts w:ascii="Arial" w:hAnsi="Arial" w:cs="Arial"/>
          <w:b/>
          <w:color w:val="000000"/>
          <w:sz w:val="24"/>
          <w:szCs w:val="24"/>
        </w:rPr>
        <w:t>Conclusion:</w:t>
      </w:r>
    </w:p>
    <w:p w:rsidR="006A1653" w:rsidRPr="002E23FC" w:rsidRDefault="006A1653" w:rsidP="007E21CA">
      <w:pPr>
        <w:spacing w:line="240" w:lineRule="auto"/>
        <w:ind w:left="360"/>
        <w:rPr>
          <w:rFonts w:ascii="Arial" w:hAnsi="Arial" w:cs="Arial"/>
          <w:b/>
          <w:color w:val="000000"/>
          <w:sz w:val="24"/>
          <w:szCs w:val="24"/>
        </w:rPr>
      </w:pPr>
      <w:r w:rsidRPr="002E23FC">
        <w:rPr>
          <w:rFonts w:ascii="Arial" w:hAnsi="Arial" w:cs="Arial"/>
          <w:b/>
          <w:color w:val="000000"/>
          <w:sz w:val="24"/>
          <w:szCs w:val="24"/>
        </w:rPr>
        <w:t xml:space="preserve">In match play the higher handicap player should be allocated the </w:t>
      </w:r>
      <w:r w:rsidR="002E23FC" w:rsidRPr="002E23FC">
        <w:rPr>
          <w:rFonts w:ascii="Arial" w:hAnsi="Arial" w:cs="Arial"/>
          <w:b/>
          <w:color w:val="000000"/>
          <w:sz w:val="24"/>
          <w:szCs w:val="24"/>
        </w:rPr>
        <w:t>difference</w:t>
      </w:r>
      <w:r w:rsidRPr="002E23FC">
        <w:rPr>
          <w:rFonts w:ascii="Arial" w:hAnsi="Arial" w:cs="Arial"/>
          <w:b/>
          <w:color w:val="000000"/>
          <w:sz w:val="24"/>
          <w:szCs w:val="24"/>
        </w:rPr>
        <w:t xml:space="preserve"> of strokes from the lower handicap player and </w:t>
      </w:r>
      <w:r w:rsidR="002E23FC" w:rsidRPr="002E23FC">
        <w:rPr>
          <w:rFonts w:ascii="Arial" w:hAnsi="Arial" w:cs="Arial"/>
          <w:b/>
          <w:color w:val="000000"/>
          <w:sz w:val="24"/>
          <w:szCs w:val="24"/>
        </w:rPr>
        <w:t>apply them to the most difficult holes where they are most useful.</w:t>
      </w:r>
    </w:p>
    <w:p w:rsidR="00482E70" w:rsidRDefault="00482E70" w:rsidP="007E21CA">
      <w:pPr>
        <w:spacing w:line="240" w:lineRule="auto"/>
        <w:ind w:left="360"/>
        <w:rPr>
          <w:sz w:val="24"/>
          <w:szCs w:val="24"/>
        </w:rPr>
      </w:pPr>
    </w:p>
    <w:p w:rsidR="00FB7C32" w:rsidRPr="007E21CA" w:rsidRDefault="00FB7C32" w:rsidP="007E21CA">
      <w:pPr>
        <w:spacing w:line="240" w:lineRule="auto"/>
        <w:ind w:left="360"/>
        <w:rPr>
          <w:sz w:val="24"/>
          <w:szCs w:val="24"/>
        </w:rPr>
      </w:pPr>
    </w:p>
    <w:sectPr w:rsidR="00FB7C32" w:rsidRPr="007E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1C45"/>
    <w:multiLevelType w:val="hybridMultilevel"/>
    <w:tmpl w:val="74460674"/>
    <w:lvl w:ilvl="0" w:tplc="02862C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F6B4E"/>
    <w:multiLevelType w:val="hybridMultilevel"/>
    <w:tmpl w:val="04AEF9E8"/>
    <w:lvl w:ilvl="0" w:tplc="04090019">
      <w:start w:val="1"/>
      <w:numFmt w:val="lowerLetter"/>
      <w:lvlText w:val="%1."/>
      <w:lvlJc w:val="left"/>
      <w:pPr>
        <w:ind w:left="720" w:hanging="360"/>
      </w:pPr>
      <w:rPr>
        <w:rFonts w:hint="default"/>
      </w:rPr>
    </w:lvl>
    <w:lvl w:ilvl="1" w:tplc="D7009AEA">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531A7"/>
    <w:multiLevelType w:val="hybridMultilevel"/>
    <w:tmpl w:val="05D0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52E97"/>
    <w:multiLevelType w:val="hybridMultilevel"/>
    <w:tmpl w:val="8A72CE86"/>
    <w:lvl w:ilvl="0" w:tplc="2BD4B2D0">
      <w:start w:val="1"/>
      <w:numFmt w:val="lowerRoman"/>
      <w:lvlText w:val="(%1)"/>
      <w:lvlJc w:val="left"/>
      <w:pPr>
        <w:ind w:left="1080" w:hanging="72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66C84"/>
    <w:multiLevelType w:val="hybridMultilevel"/>
    <w:tmpl w:val="13223D46"/>
    <w:lvl w:ilvl="0" w:tplc="D5906F3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E1953D1"/>
    <w:multiLevelType w:val="hybridMultilevel"/>
    <w:tmpl w:val="4898473E"/>
    <w:lvl w:ilvl="0" w:tplc="123E1A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61"/>
    <w:rsid w:val="000518C4"/>
    <w:rsid w:val="001127C2"/>
    <w:rsid w:val="001B703C"/>
    <w:rsid w:val="001D5911"/>
    <w:rsid w:val="002E23FC"/>
    <w:rsid w:val="00482E70"/>
    <w:rsid w:val="005C526B"/>
    <w:rsid w:val="006A1653"/>
    <w:rsid w:val="00783461"/>
    <w:rsid w:val="007E21CA"/>
    <w:rsid w:val="00AA69E9"/>
    <w:rsid w:val="00B313F6"/>
    <w:rsid w:val="00E002B1"/>
    <w:rsid w:val="00E908D8"/>
    <w:rsid w:val="00F54B1C"/>
    <w:rsid w:val="00FB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C956F-94D9-441B-A851-2EE63029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1">
    <w:name w:val="p21"/>
    <w:basedOn w:val="Normal"/>
    <w:rsid w:val="00783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783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461"/>
  </w:style>
  <w:style w:type="paragraph" w:customStyle="1" w:styleId="p26">
    <w:name w:val="p26"/>
    <w:basedOn w:val="Normal"/>
    <w:rsid w:val="00783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461"/>
    <w:rPr>
      <w:b/>
      <w:bCs/>
    </w:rPr>
  </w:style>
  <w:style w:type="character" w:styleId="Emphasis">
    <w:name w:val="Emphasis"/>
    <w:basedOn w:val="DefaultParagraphFont"/>
    <w:uiPriority w:val="20"/>
    <w:qFormat/>
    <w:rsid w:val="00783461"/>
    <w:rPr>
      <w:i/>
      <w:iCs/>
    </w:rPr>
  </w:style>
  <w:style w:type="character" w:styleId="Hyperlink">
    <w:name w:val="Hyperlink"/>
    <w:basedOn w:val="DefaultParagraphFont"/>
    <w:uiPriority w:val="99"/>
    <w:unhideWhenUsed/>
    <w:rsid w:val="00783461"/>
    <w:rPr>
      <w:color w:val="0000FF"/>
      <w:u w:val="single"/>
    </w:rPr>
  </w:style>
  <w:style w:type="paragraph" w:styleId="NormalWeb">
    <w:name w:val="Normal (Web)"/>
    <w:basedOn w:val="Normal"/>
    <w:uiPriority w:val="99"/>
    <w:semiHidden/>
    <w:unhideWhenUsed/>
    <w:rsid w:val="007834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21CA"/>
    <w:pPr>
      <w:ind w:left="720"/>
      <w:contextualSpacing/>
    </w:pPr>
  </w:style>
  <w:style w:type="paragraph" w:styleId="BalloonText">
    <w:name w:val="Balloon Text"/>
    <w:basedOn w:val="Normal"/>
    <w:link w:val="BalloonTextChar"/>
    <w:uiPriority w:val="99"/>
    <w:semiHidden/>
    <w:unhideWhenUsed/>
    <w:rsid w:val="001D5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536">
      <w:bodyDiv w:val="1"/>
      <w:marLeft w:val="0"/>
      <w:marRight w:val="0"/>
      <w:marTop w:val="0"/>
      <w:marBottom w:val="0"/>
      <w:divBdr>
        <w:top w:val="none" w:sz="0" w:space="0" w:color="auto"/>
        <w:left w:val="none" w:sz="0" w:space="0" w:color="auto"/>
        <w:bottom w:val="none" w:sz="0" w:space="0" w:color="auto"/>
        <w:right w:val="none" w:sz="0" w:space="0" w:color="auto"/>
      </w:divBdr>
    </w:div>
    <w:div w:id="336003552">
      <w:bodyDiv w:val="1"/>
      <w:marLeft w:val="0"/>
      <w:marRight w:val="0"/>
      <w:marTop w:val="0"/>
      <w:marBottom w:val="0"/>
      <w:divBdr>
        <w:top w:val="none" w:sz="0" w:space="0" w:color="auto"/>
        <w:left w:val="none" w:sz="0" w:space="0" w:color="auto"/>
        <w:bottom w:val="none" w:sz="0" w:space="0" w:color="auto"/>
        <w:right w:val="none" w:sz="0" w:space="0" w:color="auto"/>
      </w:divBdr>
    </w:div>
    <w:div w:id="1096095419">
      <w:bodyDiv w:val="1"/>
      <w:marLeft w:val="0"/>
      <w:marRight w:val="0"/>
      <w:marTop w:val="0"/>
      <w:marBottom w:val="0"/>
      <w:divBdr>
        <w:top w:val="none" w:sz="0" w:space="0" w:color="auto"/>
        <w:left w:val="none" w:sz="0" w:space="0" w:color="auto"/>
        <w:bottom w:val="none" w:sz="0" w:space="0" w:color="auto"/>
        <w:right w:val="none" w:sz="0" w:space="0" w:color="auto"/>
      </w:divBdr>
    </w:div>
    <w:div w:id="1180581545">
      <w:bodyDiv w:val="1"/>
      <w:marLeft w:val="0"/>
      <w:marRight w:val="0"/>
      <w:marTop w:val="0"/>
      <w:marBottom w:val="0"/>
      <w:divBdr>
        <w:top w:val="none" w:sz="0" w:space="0" w:color="auto"/>
        <w:left w:val="none" w:sz="0" w:space="0" w:color="auto"/>
        <w:bottom w:val="none" w:sz="0" w:space="0" w:color="auto"/>
        <w:right w:val="none" w:sz="0" w:space="0" w:color="auto"/>
      </w:divBdr>
    </w:div>
    <w:div w:id="13977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workarea/linkit.aspx?linkidentifier=id&amp;itemid=14370" TargetMode="External"/><Relationship Id="rId13" Type="http://schemas.openxmlformats.org/officeDocument/2006/relationships/hyperlink" Target="http://www.usga.org/Rule-Books/Handicap-System-Manual/Rule-02/" TargetMode="External"/><Relationship Id="rId18" Type="http://schemas.openxmlformats.org/officeDocument/2006/relationships/hyperlink" Target="http://www.usga.org/Rule-Books/Handicap-System-Manual/Rule-02/" TargetMode="External"/><Relationship Id="rId26" Type="http://schemas.openxmlformats.org/officeDocument/2006/relationships/hyperlink" Target="http://www.usga.org/Rule-Books/Handicap-System-Manual/Rule-09/" TargetMode="External"/><Relationship Id="rId3" Type="http://schemas.openxmlformats.org/officeDocument/2006/relationships/settings" Target="settings.xml"/><Relationship Id="rId21" Type="http://schemas.openxmlformats.org/officeDocument/2006/relationships/hyperlink" Target="http://www.usga.org/Rule-Books/Handicap-System-Manual/Rule-02/" TargetMode="External"/><Relationship Id="rId34" Type="http://schemas.openxmlformats.org/officeDocument/2006/relationships/hyperlink" Target="http://www.usga.org/Rule-Books/Handicap-System-Manual/Rule-02/" TargetMode="External"/><Relationship Id="rId7" Type="http://schemas.openxmlformats.org/officeDocument/2006/relationships/hyperlink" Target="http://www.usga.org/workarea/linkit.aspx?linkidentifier=id&amp;itemid=14370" TargetMode="External"/><Relationship Id="rId12" Type="http://schemas.openxmlformats.org/officeDocument/2006/relationships/hyperlink" Target="http://www.usga.org/Rule-Books/Handicap-System-Manual/Rule-02/" TargetMode="External"/><Relationship Id="rId17" Type="http://schemas.openxmlformats.org/officeDocument/2006/relationships/hyperlink" Target="http://www.usga.org/Rule-Books/Handicap-System-Manual/Rule-02/" TargetMode="External"/><Relationship Id="rId25" Type="http://schemas.openxmlformats.org/officeDocument/2006/relationships/hyperlink" Target="http://www.usga.org/Rule-Books/Handicap-System-Manual/Rule-02/" TargetMode="External"/><Relationship Id="rId33" Type="http://schemas.openxmlformats.org/officeDocument/2006/relationships/hyperlink" Target="http://www.usga.org/Rule-Books/Handicap-System-Manual/Rule-02/" TargetMode="External"/><Relationship Id="rId2" Type="http://schemas.openxmlformats.org/officeDocument/2006/relationships/styles" Target="styles.xml"/><Relationship Id="rId16" Type="http://schemas.openxmlformats.org/officeDocument/2006/relationships/hyperlink" Target="http://www.usga.org/Rule-Books/Handicap-System-Manual/Rule-02/" TargetMode="External"/><Relationship Id="rId20" Type="http://schemas.openxmlformats.org/officeDocument/2006/relationships/hyperlink" Target="http://www.usga.org/Rule-Books/Handicap-System-Manual/Rule-02/" TargetMode="External"/><Relationship Id="rId29" Type="http://schemas.openxmlformats.org/officeDocument/2006/relationships/hyperlink" Target="http://www.usga.org/Rule-Books/Handicap-System-Manual/Rule-02/" TargetMode="External"/><Relationship Id="rId1" Type="http://schemas.openxmlformats.org/officeDocument/2006/relationships/numbering" Target="numbering.xml"/><Relationship Id="rId6" Type="http://schemas.openxmlformats.org/officeDocument/2006/relationships/hyperlink" Target="http://www.usga.org/workarea/linkit.aspx?linkidentifier=id&amp;itemid=14370" TargetMode="External"/><Relationship Id="rId11" Type="http://schemas.openxmlformats.org/officeDocument/2006/relationships/hyperlink" Target="http://www.usga.org/Rule-Books/Handicap-System-Manual/Rule-02/" TargetMode="External"/><Relationship Id="rId24" Type="http://schemas.openxmlformats.org/officeDocument/2006/relationships/hyperlink" Target="http://www.usga.org/Rule-Books/Handicap-System-Manual/Rule-02/" TargetMode="External"/><Relationship Id="rId32" Type="http://schemas.openxmlformats.org/officeDocument/2006/relationships/hyperlink" Target="http://www.usga.org/Rule-Books/Handicap-System-Manual/Rule-02/" TargetMode="External"/><Relationship Id="rId5" Type="http://schemas.openxmlformats.org/officeDocument/2006/relationships/image" Target="media/image1.gif"/><Relationship Id="rId15" Type="http://schemas.openxmlformats.org/officeDocument/2006/relationships/hyperlink" Target="http://www.usga.org/Rule-Books/Handicap-System-Manual/Rule-02/" TargetMode="External"/><Relationship Id="rId23" Type="http://schemas.openxmlformats.org/officeDocument/2006/relationships/hyperlink" Target="http://www.usga.org/Rule-Books/Handicap-System-Manual/Rule-02/" TargetMode="External"/><Relationship Id="rId28" Type="http://schemas.openxmlformats.org/officeDocument/2006/relationships/hyperlink" Target="http://www.usga.org/Rule-Books/Handicap-System-Manual/Rule-09/" TargetMode="External"/><Relationship Id="rId36" Type="http://schemas.openxmlformats.org/officeDocument/2006/relationships/theme" Target="theme/theme1.xml"/><Relationship Id="rId10" Type="http://schemas.openxmlformats.org/officeDocument/2006/relationships/hyperlink" Target="http://www.usga.org/Rule-Books/Handicap-System-Manual/Rule-02/" TargetMode="External"/><Relationship Id="rId19" Type="http://schemas.openxmlformats.org/officeDocument/2006/relationships/hyperlink" Target="http://www.usga.org/Rule-Books/Handicap-System-Manual/Rule-02/" TargetMode="External"/><Relationship Id="rId31" Type="http://schemas.openxmlformats.org/officeDocument/2006/relationships/hyperlink" Target="http://www.usga.org/Rule-Books/Handicap-System-Manual/Decision-09/" TargetMode="External"/><Relationship Id="rId4" Type="http://schemas.openxmlformats.org/officeDocument/2006/relationships/webSettings" Target="webSettings.xml"/><Relationship Id="rId9" Type="http://schemas.openxmlformats.org/officeDocument/2006/relationships/hyperlink" Target="http://www.usga.org/Rule-Books/Handicap-System-Manual/Rule-02/" TargetMode="External"/><Relationship Id="rId14" Type="http://schemas.openxmlformats.org/officeDocument/2006/relationships/hyperlink" Target="http://www.usga.org/Rule-Books/Handicap-System-Manual/Rule-02/" TargetMode="External"/><Relationship Id="rId22" Type="http://schemas.openxmlformats.org/officeDocument/2006/relationships/hyperlink" Target="http://www.usga.org/Rule-Books/Handicap-System-Manual/Rule-09/" TargetMode="External"/><Relationship Id="rId27" Type="http://schemas.openxmlformats.org/officeDocument/2006/relationships/hyperlink" Target="http://www.usga.org/Rule-Books/Handicap-System-Manual/Rule-02/" TargetMode="External"/><Relationship Id="rId30" Type="http://schemas.openxmlformats.org/officeDocument/2006/relationships/hyperlink" Target="http://www.usga.org/Rule-Books/Handicap-System-Manual/Decision-0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Sayre</dc:creator>
  <cp:keywords/>
  <dc:description/>
  <cp:lastModifiedBy>Greg Sayre</cp:lastModifiedBy>
  <cp:revision>2</cp:revision>
  <cp:lastPrinted>2014-04-20T15:49:00Z</cp:lastPrinted>
  <dcterms:created xsi:type="dcterms:W3CDTF">2014-05-06T03:00:00Z</dcterms:created>
  <dcterms:modified xsi:type="dcterms:W3CDTF">2014-05-06T03:00:00Z</dcterms:modified>
</cp:coreProperties>
</file>